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3C924" w14:textId="32E3D5ED" w:rsidR="00E93AE7" w:rsidRPr="00E93AE7" w:rsidRDefault="00E93AE7" w:rsidP="00E93AE7">
      <w:pPr>
        <w:jc w:val="center"/>
        <w:rPr>
          <w:b/>
          <w:bCs/>
        </w:rPr>
      </w:pPr>
      <w:r w:rsidRPr="00E93AE7">
        <w:rPr>
          <w:b/>
          <w:bCs/>
        </w:rPr>
        <w:t xml:space="preserve">Sample Exam </w:t>
      </w:r>
      <w:r w:rsidR="008D3282">
        <w:rPr>
          <w:b/>
          <w:bCs/>
        </w:rPr>
        <w:t>3</w:t>
      </w:r>
    </w:p>
    <w:p w14:paraId="4DA8486A" w14:textId="72528B7A" w:rsidR="00E93AE7" w:rsidRPr="00E93AE7" w:rsidRDefault="00E93AE7" w:rsidP="00E93AE7">
      <w:pPr>
        <w:jc w:val="center"/>
        <w:rPr>
          <w:b/>
          <w:bCs/>
          <w:lang w:val="en-US"/>
        </w:rPr>
      </w:pPr>
      <w:r w:rsidRPr="00E93AE7">
        <w:rPr>
          <w:b/>
          <w:bCs/>
        </w:rPr>
        <w:t>Six Multiple choice questions</w:t>
      </w:r>
      <w:r>
        <w:rPr>
          <w:b/>
          <w:bCs/>
          <w:lang w:val="en-US"/>
        </w:rPr>
        <w:t xml:space="preserve"> </w:t>
      </w:r>
    </w:p>
    <w:p w14:paraId="7CEB7770" w14:textId="77777777" w:rsidR="00FF5D89" w:rsidRDefault="00FF5D89" w:rsidP="00E93AE7">
      <w:pPr>
        <w:jc w:val="center"/>
        <w:rPr>
          <w:rtl/>
        </w:rPr>
      </w:pPr>
    </w:p>
    <w:p w14:paraId="1593B72C" w14:textId="6299FF29" w:rsidR="00E93AE7" w:rsidRDefault="00E93AE7" w:rsidP="00E93AE7">
      <w:pPr>
        <w:rPr>
          <w:b/>
          <w:bCs/>
          <w:rtl/>
        </w:rPr>
      </w:pPr>
      <w:r w:rsidRPr="009A3DC7">
        <w:rPr>
          <w:b/>
          <w:bCs/>
        </w:rPr>
        <w:t xml:space="preserve">Question </w:t>
      </w:r>
      <w:r>
        <w:rPr>
          <w:b/>
          <w:bCs/>
        </w:rPr>
        <w:t>1</w:t>
      </w:r>
      <w:r w:rsidRPr="009A3DC7">
        <w:rPr>
          <w:b/>
          <w:bCs/>
        </w:rPr>
        <w:t xml:space="preserve"> </w:t>
      </w:r>
    </w:p>
    <w:p w14:paraId="0F8E22A2" w14:textId="27EEF758" w:rsidR="00E93AE7" w:rsidRPr="009A3DC7" w:rsidRDefault="00E93AE7" w:rsidP="00E93AE7">
      <w:r w:rsidRPr="009A3DC7">
        <w:t xml:space="preserve">A monopolist sells two products, </w:t>
      </w:r>
      <m:oMath>
        <m:r>
          <w:rPr>
            <w:rFonts w:ascii="Cambria Math" w:hAnsi="Cambria Math"/>
          </w:rPr>
          <m:t>X</m:t>
        </m:r>
      </m:oMath>
      <w:r w:rsidRPr="009A3DC7">
        <w:t xml:space="preserve">and </w:t>
      </w:r>
      <m:oMath>
        <m:r>
          <w:rPr>
            <w:rFonts w:ascii="Cambria Math" w:hAnsi="Cambria Math"/>
          </w:rPr>
          <m:t>Y</m:t>
        </m:r>
      </m:oMath>
      <w:r w:rsidRPr="009A3DC7">
        <w:t>. The firm has zero production costs.</w:t>
      </w:r>
    </w:p>
    <w:p w14:paraId="5AD36BDA" w14:textId="77777777" w:rsidR="00E93AE7" w:rsidRPr="009A3DC7" w:rsidRDefault="00E93AE7" w:rsidP="00E93AE7">
      <w:r w:rsidRPr="009A3DC7">
        <w:t>There are 40 consumers of Type 1, 40 consumers of Type 2, and 20 consumers of Type 3.</w:t>
      </w:r>
    </w:p>
    <w:p w14:paraId="7BDD8393" w14:textId="77777777" w:rsidR="00E93AE7" w:rsidRPr="009A3DC7" w:rsidRDefault="00E93AE7" w:rsidP="00E93AE7">
      <w:r w:rsidRPr="009A3DC7">
        <w:t>The willingness to pay 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51"/>
        <w:gridCol w:w="709"/>
        <w:gridCol w:w="696"/>
        <w:gridCol w:w="330"/>
      </w:tblGrid>
      <w:tr w:rsidR="00E93AE7" w:rsidRPr="009A3DC7" w14:paraId="05BE1128" w14:textId="77777777" w:rsidTr="007D587B">
        <w:trPr>
          <w:tblHeader/>
          <w:tblCellSpacing w:w="15" w:type="dxa"/>
        </w:trPr>
        <w:tc>
          <w:tcPr>
            <w:tcW w:w="806" w:type="dxa"/>
            <w:vAlign w:val="center"/>
            <w:hideMark/>
          </w:tcPr>
          <w:p w14:paraId="7C0DA87E" w14:textId="77777777" w:rsidR="00E93AE7" w:rsidRPr="009A3DC7" w:rsidRDefault="00E93AE7" w:rsidP="007D587B">
            <w:pPr>
              <w:rPr>
                <w:b/>
                <w:bCs/>
              </w:rPr>
            </w:pPr>
            <w:r w:rsidRPr="009A3DC7">
              <w:rPr>
                <w:b/>
                <w:bCs/>
              </w:rPr>
              <w:t>Type</w:t>
            </w:r>
          </w:p>
        </w:tc>
        <w:tc>
          <w:tcPr>
            <w:tcW w:w="679" w:type="dxa"/>
            <w:vAlign w:val="center"/>
            <w:hideMark/>
          </w:tcPr>
          <w:p w14:paraId="3305E0FC" w14:textId="77777777" w:rsidR="00E93AE7" w:rsidRPr="009A3DC7" w:rsidRDefault="00E93AE7" w:rsidP="007D587B">
            <w:pPr>
              <w:rPr>
                <w:b/>
                <w:bCs/>
              </w:rPr>
            </w:pPr>
            <w:r w:rsidRPr="009A3DC7">
              <w:rPr>
                <w:b/>
                <w:bCs/>
              </w:rPr>
              <w:t>X</w:t>
            </w:r>
          </w:p>
        </w:tc>
        <w:tc>
          <w:tcPr>
            <w:tcW w:w="981" w:type="dxa"/>
            <w:gridSpan w:val="2"/>
            <w:vAlign w:val="center"/>
            <w:hideMark/>
          </w:tcPr>
          <w:p w14:paraId="0394FD17" w14:textId="77777777" w:rsidR="00E93AE7" w:rsidRPr="009A3DC7" w:rsidRDefault="00E93AE7" w:rsidP="007D587B">
            <w:pPr>
              <w:rPr>
                <w:b/>
                <w:bCs/>
              </w:rPr>
            </w:pPr>
            <w:r w:rsidRPr="009A3DC7">
              <w:rPr>
                <w:b/>
                <w:bCs/>
              </w:rPr>
              <w:t>Y</w:t>
            </w:r>
          </w:p>
        </w:tc>
      </w:tr>
      <w:tr w:rsidR="00E93AE7" w:rsidRPr="009A3DC7" w14:paraId="53103208" w14:textId="77777777" w:rsidTr="007D587B">
        <w:trPr>
          <w:gridAfter w:val="1"/>
          <w:wAfter w:w="285" w:type="dxa"/>
          <w:tblCellSpacing w:w="15" w:type="dxa"/>
        </w:trPr>
        <w:tc>
          <w:tcPr>
            <w:tcW w:w="806" w:type="dxa"/>
            <w:vAlign w:val="center"/>
            <w:hideMark/>
          </w:tcPr>
          <w:p w14:paraId="67A4EF0A" w14:textId="77777777" w:rsidR="00E93AE7" w:rsidRPr="009A3DC7" w:rsidRDefault="00E93AE7" w:rsidP="007D587B">
            <w:r w:rsidRPr="009A3DC7">
              <w:t>1</w:t>
            </w:r>
          </w:p>
        </w:tc>
        <w:tc>
          <w:tcPr>
            <w:tcW w:w="679" w:type="dxa"/>
            <w:vAlign w:val="center"/>
            <w:hideMark/>
          </w:tcPr>
          <w:p w14:paraId="3D7345B9" w14:textId="77777777" w:rsidR="00E93AE7" w:rsidRPr="009A3DC7" w:rsidRDefault="00E93AE7" w:rsidP="007D587B">
            <w:r w:rsidRPr="009A3DC7">
              <w:t>100</w:t>
            </w:r>
          </w:p>
        </w:tc>
        <w:tc>
          <w:tcPr>
            <w:tcW w:w="666" w:type="dxa"/>
            <w:vAlign w:val="center"/>
            <w:hideMark/>
          </w:tcPr>
          <w:p w14:paraId="0A46A40D" w14:textId="77777777" w:rsidR="00E93AE7" w:rsidRPr="009A3DC7" w:rsidRDefault="00E93AE7" w:rsidP="007D587B">
            <w:r w:rsidRPr="009A3DC7">
              <w:t>20</w:t>
            </w:r>
          </w:p>
        </w:tc>
      </w:tr>
      <w:tr w:rsidR="00E93AE7" w:rsidRPr="009A3DC7" w14:paraId="4D62A430" w14:textId="77777777" w:rsidTr="007D587B">
        <w:trPr>
          <w:gridAfter w:val="1"/>
          <w:wAfter w:w="285" w:type="dxa"/>
          <w:tblCellSpacing w:w="15" w:type="dxa"/>
        </w:trPr>
        <w:tc>
          <w:tcPr>
            <w:tcW w:w="806" w:type="dxa"/>
            <w:vAlign w:val="center"/>
            <w:hideMark/>
          </w:tcPr>
          <w:p w14:paraId="2F5C364C" w14:textId="77777777" w:rsidR="00E93AE7" w:rsidRPr="009A3DC7" w:rsidRDefault="00E93AE7" w:rsidP="007D587B">
            <w:r w:rsidRPr="009A3DC7">
              <w:t>2</w:t>
            </w:r>
          </w:p>
        </w:tc>
        <w:tc>
          <w:tcPr>
            <w:tcW w:w="679" w:type="dxa"/>
            <w:vAlign w:val="center"/>
            <w:hideMark/>
          </w:tcPr>
          <w:p w14:paraId="7F9BCFD5" w14:textId="77777777" w:rsidR="00E93AE7" w:rsidRPr="009A3DC7" w:rsidRDefault="00E93AE7" w:rsidP="007D587B">
            <w:r w:rsidRPr="009A3DC7">
              <w:t>20</w:t>
            </w:r>
          </w:p>
        </w:tc>
        <w:tc>
          <w:tcPr>
            <w:tcW w:w="666" w:type="dxa"/>
            <w:vAlign w:val="center"/>
            <w:hideMark/>
          </w:tcPr>
          <w:p w14:paraId="1781107F" w14:textId="77777777" w:rsidR="00E93AE7" w:rsidRPr="009A3DC7" w:rsidRDefault="00E93AE7" w:rsidP="007D587B">
            <w:r w:rsidRPr="009A3DC7">
              <w:t>100</w:t>
            </w:r>
          </w:p>
        </w:tc>
      </w:tr>
      <w:tr w:rsidR="00E93AE7" w:rsidRPr="009A3DC7" w14:paraId="6C2865E7" w14:textId="77777777" w:rsidTr="007D587B">
        <w:trPr>
          <w:gridAfter w:val="1"/>
          <w:wAfter w:w="285" w:type="dxa"/>
          <w:tblCellSpacing w:w="15" w:type="dxa"/>
        </w:trPr>
        <w:tc>
          <w:tcPr>
            <w:tcW w:w="806" w:type="dxa"/>
            <w:vAlign w:val="center"/>
            <w:hideMark/>
          </w:tcPr>
          <w:p w14:paraId="5C41AD49" w14:textId="77777777" w:rsidR="00E93AE7" w:rsidRPr="009A3DC7" w:rsidRDefault="00E93AE7" w:rsidP="007D587B">
            <w:r w:rsidRPr="009A3DC7">
              <w:t>3</w:t>
            </w:r>
          </w:p>
        </w:tc>
        <w:tc>
          <w:tcPr>
            <w:tcW w:w="679" w:type="dxa"/>
            <w:vAlign w:val="center"/>
            <w:hideMark/>
          </w:tcPr>
          <w:p w14:paraId="5EA1C048" w14:textId="77777777" w:rsidR="00E93AE7" w:rsidRPr="009A3DC7" w:rsidRDefault="00E93AE7" w:rsidP="007D587B">
            <w:r w:rsidRPr="009A3DC7">
              <w:t>60</w:t>
            </w:r>
          </w:p>
        </w:tc>
        <w:tc>
          <w:tcPr>
            <w:tcW w:w="666" w:type="dxa"/>
            <w:vAlign w:val="center"/>
            <w:hideMark/>
          </w:tcPr>
          <w:p w14:paraId="7E5A602C" w14:textId="77777777" w:rsidR="00E93AE7" w:rsidRPr="009A3DC7" w:rsidRDefault="00E93AE7" w:rsidP="007D587B">
            <w:r w:rsidRPr="009A3DC7">
              <w:t>60</w:t>
            </w:r>
          </w:p>
        </w:tc>
      </w:tr>
    </w:tbl>
    <w:p w14:paraId="78EC2F78" w14:textId="5EE6E268" w:rsidR="00E93AE7" w:rsidRPr="009A3DC7" w:rsidRDefault="00E93AE7" w:rsidP="00E93AE7">
      <w:r w:rsidRPr="009A3DC7">
        <w:t xml:space="preserve">Assume now that each unit of </w:t>
      </w:r>
      <m:oMath>
        <m:r>
          <w:rPr>
            <w:rFonts w:ascii="Cambria Math" w:hAnsi="Cambria Math"/>
          </w:rPr>
          <m:t xml:space="preserve">X </m:t>
        </m:r>
      </m:oMath>
      <w:r w:rsidRPr="009A3DC7">
        <w:t xml:space="preserve">and each unit of </w:t>
      </w:r>
      <m:oMath>
        <m:r>
          <w:rPr>
            <w:rFonts w:ascii="Cambria Math" w:hAnsi="Cambria Math"/>
          </w:rPr>
          <m:t>Y</m:t>
        </m:r>
      </m:oMath>
      <w:r w:rsidRPr="009A3DC7">
        <w:t>costs the firm $30 to produce.</w:t>
      </w:r>
    </w:p>
    <w:p w14:paraId="17E60BCD" w14:textId="77777777" w:rsidR="00E93AE7" w:rsidRPr="009A3DC7" w:rsidRDefault="00E93AE7" w:rsidP="00E93AE7">
      <w:r w:rsidRPr="009A3DC7">
        <w:t>Which of the following statements is correct?</w:t>
      </w:r>
    </w:p>
    <w:p w14:paraId="6F5F7F07" w14:textId="77777777" w:rsidR="00E93AE7" w:rsidRPr="009A3DC7" w:rsidRDefault="00E93AE7" w:rsidP="00E93AE7">
      <w:pPr>
        <w:rPr>
          <w:b/>
          <w:bCs/>
        </w:rPr>
      </w:pPr>
      <w:r w:rsidRPr="009A3DC7">
        <w:rPr>
          <w:b/>
          <w:bCs/>
        </w:rPr>
        <w:t>A.</w:t>
      </w:r>
      <w:r>
        <w:rPr>
          <w:b/>
          <w:bCs/>
        </w:rPr>
        <w:t xml:space="preserve"> </w:t>
      </w:r>
      <w:r w:rsidRPr="009A3DC7">
        <w:t>Separate selling yields a profit of 8,000 and bundling yields a profit of 12,000.</w:t>
      </w:r>
    </w:p>
    <w:p w14:paraId="3D991B4A" w14:textId="77777777" w:rsidR="00E93AE7" w:rsidRPr="009A3DC7" w:rsidRDefault="00E93AE7" w:rsidP="00E93AE7">
      <w:pPr>
        <w:rPr>
          <w:b/>
          <w:bCs/>
        </w:rPr>
      </w:pPr>
      <w:r w:rsidRPr="009A3DC7">
        <w:rPr>
          <w:b/>
          <w:bCs/>
        </w:rPr>
        <w:t>B.</w:t>
      </w:r>
      <w:r>
        <w:rPr>
          <w:b/>
          <w:bCs/>
        </w:rPr>
        <w:t xml:space="preserve"> </w:t>
      </w:r>
      <w:r w:rsidRPr="009A3DC7">
        <w:t>Separate selling yields a profit of 5,600 and bundling yields a profit of 6,000.</w:t>
      </w:r>
    </w:p>
    <w:p w14:paraId="35B8C784" w14:textId="77777777" w:rsidR="00E93AE7" w:rsidRPr="009A3DC7" w:rsidRDefault="00E93AE7" w:rsidP="00E93AE7">
      <w:pPr>
        <w:rPr>
          <w:b/>
          <w:bCs/>
        </w:rPr>
      </w:pPr>
      <w:r w:rsidRPr="009A3DC7">
        <w:rPr>
          <w:b/>
          <w:bCs/>
        </w:rPr>
        <w:t>C.</w:t>
      </w:r>
      <w:r>
        <w:rPr>
          <w:b/>
          <w:bCs/>
        </w:rPr>
        <w:t xml:space="preserve"> </w:t>
      </w:r>
      <w:r w:rsidRPr="009A3DC7">
        <w:t>Separate selling yields a profit of 6,000 and bundling yields a profit of 5,600.</w:t>
      </w:r>
    </w:p>
    <w:p w14:paraId="0CCAE06F" w14:textId="77777777" w:rsidR="00E93AE7" w:rsidRPr="009A3DC7" w:rsidRDefault="00E93AE7" w:rsidP="00E93AE7">
      <w:pPr>
        <w:rPr>
          <w:b/>
          <w:bCs/>
        </w:rPr>
      </w:pPr>
      <w:r w:rsidRPr="009A3DC7">
        <w:rPr>
          <w:b/>
          <w:bCs/>
        </w:rPr>
        <w:t>D.</w:t>
      </w:r>
      <w:r>
        <w:rPr>
          <w:b/>
          <w:bCs/>
        </w:rPr>
        <w:t xml:space="preserve"> </w:t>
      </w:r>
      <w:r w:rsidRPr="009A3DC7">
        <w:t>Separate selling and bundling both yield a profit of 6,000.</w:t>
      </w:r>
    </w:p>
    <w:p w14:paraId="02A7C7D7" w14:textId="0CB936C3" w:rsidR="00D602B4" w:rsidRDefault="00000000" w:rsidP="00E93AE7">
      <w:pPr>
        <w:rPr>
          <w:b/>
          <w:bCs/>
        </w:rPr>
      </w:pPr>
      <w:r>
        <w:pict w14:anchorId="097C9DAA">
          <v:rect id="_x0000_i1025" style="width:0;height:1.5pt" o:hralign="center" o:hrstd="t" o:hr="t" fillcolor="#a0a0a0" stroked="f"/>
        </w:pict>
      </w:r>
    </w:p>
    <w:p w14:paraId="421E2111" w14:textId="63BDC7D3" w:rsidR="00E93AE7" w:rsidRPr="00425188" w:rsidRDefault="00E93AE7" w:rsidP="00E93AE7">
      <w:pPr>
        <w:rPr>
          <w:b/>
          <w:bCs/>
        </w:rPr>
      </w:pPr>
      <w:r w:rsidRPr="00425188">
        <w:rPr>
          <w:b/>
          <w:bCs/>
        </w:rPr>
        <w:t xml:space="preserve">Question </w:t>
      </w:r>
      <w:r>
        <w:rPr>
          <w:b/>
          <w:bCs/>
        </w:rPr>
        <w:t>2</w:t>
      </w:r>
      <w:r w:rsidRPr="00425188">
        <w:rPr>
          <w:b/>
          <w:bCs/>
        </w:rPr>
        <w:t xml:space="preserve"> </w:t>
      </w:r>
    </w:p>
    <w:p w14:paraId="18E767E3" w14:textId="77777777" w:rsidR="00E93AE7" w:rsidRPr="00425188" w:rsidRDefault="00E93AE7" w:rsidP="00E93AE7">
      <w:r w:rsidRPr="00425188">
        <w:t>Consider the following statement:</w:t>
      </w:r>
      <w:r>
        <w:t xml:space="preserve"> </w:t>
      </w:r>
      <w:r w:rsidRPr="00425188">
        <w:t>"Insurance with a deductible may reduce the moral hazard problem but worsen the adverse selection problem."</w:t>
      </w:r>
      <w:r>
        <w:t xml:space="preserve"> </w:t>
      </w:r>
      <w:r w:rsidRPr="00425188">
        <w:t>Which of the following best explains this statement?</w:t>
      </w:r>
    </w:p>
    <w:p w14:paraId="008939B9" w14:textId="77777777" w:rsidR="00E93AE7" w:rsidRPr="00425188" w:rsidRDefault="00E93AE7" w:rsidP="00E93AE7">
      <w:r w:rsidRPr="00425188">
        <w:rPr>
          <w:b/>
          <w:bCs/>
        </w:rPr>
        <w:t>A.</w:t>
      </w:r>
      <w:r w:rsidRPr="00425188">
        <w:t xml:space="preserve"> A deductible increases medical consumption and therefore increases moral hazard.</w:t>
      </w:r>
    </w:p>
    <w:p w14:paraId="2B7821E9" w14:textId="77777777" w:rsidR="00E93AE7" w:rsidRPr="00425188" w:rsidRDefault="00E93AE7" w:rsidP="00E93AE7">
      <w:r w:rsidRPr="00425188">
        <w:rPr>
          <w:b/>
          <w:bCs/>
        </w:rPr>
        <w:t>B.</w:t>
      </w:r>
      <w:r w:rsidRPr="00425188">
        <w:t xml:space="preserve"> A deductible reduces excessive utilization of medical services but may discourage high-risk individuals from purchasing insurance.</w:t>
      </w:r>
    </w:p>
    <w:p w14:paraId="3AB9A7DC" w14:textId="77777777" w:rsidR="00E93AE7" w:rsidRPr="00425188" w:rsidRDefault="00E93AE7" w:rsidP="00E93AE7">
      <w:r w:rsidRPr="00425188">
        <w:rPr>
          <w:b/>
          <w:bCs/>
        </w:rPr>
        <w:t>C.</w:t>
      </w:r>
      <w:r w:rsidRPr="00425188">
        <w:t xml:space="preserve"> A deductible eliminates both moral hazard and adverse selection.</w:t>
      </w:r>
    </w:p>
    <w:p w14:paraId="7F697B72" w14:textId="77777777" w:rsidR="00E93AE7" w:rsidRPr="00425188" w:rsidRDefault="00E93AE7" w:rsidP="00E93AE7">
      <w:r w:rsidRPr="00425188">
        <w:rPr>
          <w:b/>
          <w:bCs/>
        </w:rPr>
        <w:t>D.</w:t>
      </w:r>
      <w:r w:rsidRPr="00425188">
        <w:t xml:space="preserve"> A deductible has no effect on either moral hazard or adverse selection.</w:t>
      </w:r>
    </w:p>
    <w:p w14:paraId="1B6ECC1C" w14:textId="77777777" w:rsidR="00E93AE7" w:rsidRPr="00425188" w:rsidRDefault="00000000" w:rsidP="00E93AE7">
      <w:r>
        <w:pict w14:anchorId="1C81FEF1">
          <v:rect id="_x0000_i1026" style="width:0;height:1.5pt" o:hralign="center" o:hrstd="t" o:hr="t" fillcolor="#a0a0a0" stroked="f"/>
        </w:pict>
      </w:r>
    </w:p>
    <w:p w14:paraId="0ADE30A4" w14:textId="77777777" w:rsidR="00E93AE7" w:rsidRDefault="00E93AE7" w:rsidP="00E93AE7">
      <w:pPr>
        <w:rPr>
          <w:b/>
          <w:bCs/>
        </w:rPr>
      </w:pPr>
    </w:p>
    <w:p w14:paraId="36FB5338" w14:textId="77777777" w:rsidR="00D602B4" w:rsidRDefault="00D602B4" w:rsidP="00E93AE7">
      <w:pPr>
        <w:rPr>
          <w:b/>
          <w:bCs/>
        </w:rPr>
      </w:pPr>
    </w:p>
    <w:p w14:paraId="3C419D44" w14:textId="77777777" w:rsidR="00D602B4" w:rsidRDefault="00D602B4" w:rsidP="00E93AE7">
      <w:pPr>
        <w:rPr>
          <w:b/>
          <w:bCs/>
        </w:rPr>
      </w:pPr>
    </w:p>
    <w:p w14:paraId="049912A9" w14:textId="62B45C31" w:rsidR="00E93AE7" w:rsidRPr="00425188" w:rsidRDefault="00E93AE7" w:rsidP="00E93AE7">
      <w:pPr>
        <w:rPr>
          <w:b/>
          <w:bCs/>
        </w:rPr>
      </w:pPr>
      <w:r w:rsidRPr="00425188">
        <w:rPr>
          <w:b/>
          <w:bCs/>
        </w:rPr>
        <w:lastRenderedPageBreak/>
        <w:t xml:space="preserve">Question </w:t>
      </w:r>
      <w:r>
        <w:rPr>
          <w:b/>
          <w:bCs/>
        </w:rPr>
        <w:t>3</w:t>
      </w:r>
      <w:r w:rsidRPr="00425188">
        <w:rPr>
          <w:b/>
          <w:bCs/>
        </w:rPr>
        <w:t xml:space="preserve"> </w:t>
      </w:r>
    </w:p>
    <w:p w14:paraId="7F6D919E" w14:textId="77777777" w:rsidR="00E93AE7" w:rsidRPr="00425188" w:rsidRDefault="00E93AE7" w:rsidP="00E93AE7">
      <w:r w:rsidRPr="00425188">
        <w:t>Consider the following statement:</w:t>
      </w:r>
      <w:r>
        <w:t xml:space="preserve"> </w:t>
      </w:r>
      <w:r w:rsidRPr="00425188">
        <w:t>"The fact that there are very few switches between health funds in Israel suggests that adverse selection through distortion of the benefit package is not a significant problem."</w:t>
      </w:r>
    </w:p>
    <w:p w14:paraId="29784B64" w14:textId="77777777" w:rsidR="00E93AE7" w:rsidRPr="00425188" w:rsidRDefault="00E93AE7" w:rsidP="00E93AE7">
      <w:r w:rsidRPr="00425188">
        <w:t>Which of the following is the best evaluation of this statement?</w:t>
      </w:r>
    </w:p>
    <w:p w14:paraId="06F111E0" w14:textId="77777777" w:rsidR="00E93AE7" w:rsidRPr="00425188" w:rsidRDefault="00E93AE7" w:rsidP="00E93AE7">
      <w:r w:rsidRPr="00425188">
        <w:rPr>
          <w:b/>
          <w:bCs/>
        </w:rPr>
        <w:t>A.</w:t>
      </w:r>
      <w:r w:rsidRPr="00425188">
        <w:t xml:space="preserve"> The statement is necessarily true because low switching rates prove that all health funds provide identical services.</w:t>
      </w:r>
    </w:p>
    <w:p w14:paraId="694769FB" w14:textId="77777777" w:rsidR="00E93AE7" w:rsidRPr="00425188" w:rsidRDefault="00E93AE7" w:rsidP="00E93AE7">
      <w:r w:rsidRPr="00425188">
        <w:rPr>
          <w:b/>
          <w:bCs/>
        </w:rPr>
        <w:t>B.</w:t>
      </w:r>
      <w:r w:rsidRPr="00425188">
        <w:t xml:space="preserve"> The statement is necessarily false because adverse selection always exists in health insurance markets.</w:t>
      </w:r>
    </w:p>
    <w:p w14:paraId="73B9B772" w14:textId="77777777" w:rsidR="00E93AE7" w:rsidRPr="00425188" w:rsidRDefault="00E93AE7" w:rsidP="00E93AE7">
      <w:r w:rsidRPr="00425188">
        <w:rPr>
          <w:b/>
          <w:bCs/>
        </w:rPr>
        <w:t>C.</w:t>
      </w:r>
      <w:r w:rsidRPr="00425188">
        <w:t xml:space="preserve"> The statement is generally reasonable because if benefit-package distortions were important, one would expect larger differences in enrolment patterns and more switching between funds.</w:t>
      </w:r>
    </w:p>
    <w:p w14:paraId="36BF7485" w14:textId="77777777" w:rsidR="00E93AE7" w:rsidRPr="00425188" w:rsidRDefault="00E93AE7" w:rsidP="00E93AE7">
      <w:r w:rsidRPr="00425188">
        <w:rPr>
          <w:b/>
          <w:bCs/>
        </w:rPr>
        <w:t>D.</w:t>
      </w:r>
      <w:r w:rsidRPr="00425188">
        <w:t xml:space="preserve"> The statement is false because adverse selection can occur only when switching costs are zero.</w:t>
      </w:r>
    </w:p>
    <w:p w14:paraId="3D56E2F3" w14:textId="40B75530" w:rsidR="00E93AE7" w:rsidRDefault="00000000" w:rsidP="00E93AE7">
      <w:r>
        <w:pict w14:anchorId="3C3B0EE6">
          <v:rect id="_x0000_i1027" style="width:0;height:1.5pt" o:hralign="center" o:hrstd="t" o:hr="t" fillcolor="#a0a0a0" stroked="f"/>
        </w:pict>
      </w:r>
    </w:p>
    <w:p w14:paraId="3C1B32E4" w14:textId="78D20DCE" w:rsidR="00E93AE7" w:rsidRPr="00C85EEE" w:rsidRDefault="00E93AE7" w:rsidP="00E93AE7">
      <w:pPr>
        <w:rPr>
          <w:b/>
          <w:bCs/>
        </w:rPr>
      </w:pPr>
      <w:r w:rsidRPr="00C85EEE">
        <w:rPr>
          <w:b/>
          <w:bCs/>
        </w:rPr>
        <w:t xml:space="preserve">Question </w:t>
      </w:r>
      <w:r>
        <w:rPr>
          <w:b/>
          <w:bCs/>
        </w:rPr>
        <w:t>4</w:t>
      </w:r>
    </w:p>
    <w:p w14:paraId="7A7C2B38" w14:textId="77777777" w:rsidR="00E93AE7" w:rsidRDefault="00E93AE7" w:rsidP="00E93AE7">
      <w:r w:rsidRPr="00C85EEE">
        <w:t xml:space="preserve">A monopolist sells product </w:t>
      </w:r>
      <m:oMath>
        <m:r>
          <w:rPr>
            <w:rFonts w:ascii="Cambria Math" w:hAnsi="Cambria Math"/>
          </w:rPr>
          <m:t>Q</m:t>
        </m:r>
      </m:oMath>
      <w:r w:rsidRPr="00C85EEE">
        <w:t xml:space="preserve">in two markets. </w:t>
      </w:r>
    </w:p>
    <w:p w14:paraId="0892EDBF" w14:textId="77777777" w:rsidR="00E93AE7" w:rsidRDefault="00E93AE7" w:rsidP="00E93AE7">
      <w:r w:rsidRPr="00C85EEE">
        <w:t>Demand in Market 1 is:</w:t>
      </w:r>
      <w:r>
        <w:t xml:space="preserve"> </w:t>
      </w:r>
      <m:oMath>
        <m:sSub>
          <m:sSubPr>
            <m:ctrlPr>
              <w:rPr>
                <w:rFonts w:ascii="Cambria Math" w:hAnsi="Cambria Math"/>
              </w:rPr>
            </m:ctrlPr>
          </m:sSubPr>
          <m:e>
            <m:r>
              <w:rPr>
                <w:rFonts w:ascii="Cambria Math" w:hAnsi="Cambria Math"/>
              </w:rPr>
              <m:t>p</m:t>
            </m:r>
          </m:e>
          <m:sub>
            <m:r>
              <w:rPr>
                <w:rFonts w:ascii="Cambria Math" w:hAnsi="Cambria Math"/>
              </w:rPr>
              <m:t>1</m:t>
            </m:r>
          </m:sub>
        </m:sSub>
        <m:r>
          <w:rPr>
            <w:rFonts w:ascii="Cambria Math" w:hAnsi="Cambria Math"/>
          </w:rPr>
          <m:t>=22-</m:t>
        </m:r>
        <m:sSub>
          <m:sSubPr>
            <m:ctrlPr>
              <w:rPr>
                <w:rFonts w:ascii="Cambria Math" w:hAnsi="Cambria Math"/>
              </w:rPr>
            </m:ctrlPr>
          </m:sSubPr>
          <m:e>
            <m:r>
              <w:rPr>
                <w:rFonts w:ascii="Cambria Math" w:hAnsi="Cambria Math"/>
              </w:rPr>
              <m:t>q</m:t>
            </m:r>
          </m:e>
          <m:sub>
            <m:r>
              <w:rPr>
                <w:rFonts w:ascii="Cambria Math" w:hAnsi="Cambria Math"/>
              </w:rPr>
              <m:t>1</m:t>
            </m:r>
          </m:sub>
        </m:sSub>
      </m:oMath>
      <w:r w:rsidRPr="00C85EEE">
        <w:br/>
        <w:t>Demand in Market 2 is:</w:t>
      </w:r>
      <w:r>
        <w:t xml:space="preserve"> </w:t>
      </w:r>
      <m:oMath>
        <m:sSub>
          <m:sSubPr>
            <m:ctrlPr>
              <w:rPr>
                <w:rFonts w:ascii="Cambria Math" w:hAnsi="Cambria Math"/>
              </w:rPr>
            </m:ctrlPr>
          </m:sSubPr>
          <m:e>
            <m:r>
              <w:rPr>
                <w:rFonts w:ascii="Cambria Math" w:hAnsi="Cambria Math"/>
              </w:rPr>
              <m:t>p</m:t>
            </m:r>
          </m:e>
          <m:sub>
            <m:r>
              <w:rPr>
                <w:rFonts w:ascii="Cambria Math" w:hAnsi="Cambria Math"/>
              </w:rPr>
              <m:t>2</m:t>
            </m:r>
          </m:sub>
        </m:sSub>
        <m:r>
          <w:rPr>
            <w:rFonts w:ascii="Cambria Math" w:hAnsi="Cambria Math"/>
          </w:rPr>
          <m:t>=8-</m:t>
        </m:r>
        <m:sSub>
          <m:sSubPr>
            <m:ctrlPr>
              <w:rPr>
                <w:rFonts w:ascii="Cambria Math" w:hAnsi="Cambria Math"/>
              </w:rPr>
            </m:ctrlPr>
          </m:sSubPr>
          <m:e>
            <m:r>
              <w:rPr>
                <w:rFonts w:ascii="Cambria Math" w:hAnsi="Cambria Math"/>
              </w:rPr>
              <m:t>q</m:t>
            </m:r>
          </m:e>
          <m:sub>
            <m:r>
              <w:rPr>
                <w:rFonts w:ascii="Cambria Math" w:hAnsi="Cambria Math"/>
              </w:rPr>
              <m:t>2</m:t>
            </m:r>
          </m:sub>
        </m:sSub>
      </m:oMath>
      <w:r w:rsidRPr="00C85EEE">
        <w:br/>
        <w:t xml:space="preserve">The monopolist has marginal cost </w:t>
      </w:r>
      <m:oMath>
        <m:r>
          <w:rPr>
            <w:rFonts w:ascii="Cambria Math" w:hAnsi="Cambria Math"/>
          </w:rPr>
          <m:t>MC=2</m:t>
        </m:r>
      </m:oMath>
      <w:r w:rsidRPr="00C85EEE">
        <w:t xml:space="preserve">and fixed cost </w:t>
      </w:r>
      <m:oMath>
        <m:r>
          <w:rPr>
            <w:rFonts w:ascii="Cambria Math" w:hAnsi="Cambria Math"/>
          </w:rPr>
          <m:t>F=99</m:t>
        </m:r>
      </m:oMath>
      <w:r w:rsidRPr="00C85EEE">
        <w:t xml:space="preserve">. </w:t>
      </w:r>
    </w:p>
    <w:p w14:paraId="07B7692B" w14:textId="77777777" w:rsidR="00E93AE7" w:rsidRPr="00C85EEE" w:rsidRDefault="00E93AE7" w:rsidP="00E93AE7">
      <w:r w:rsidRPr="00C85EEE">
        <w:t>The fixed cost is paid only if positive output is produced. The monopolist may charge different prices in the two markets.</w:t>
      </w:r>
      <w:r>
        <w:t xml:space="preserve"> </w:t>
      </w:r>
      <w:r w:rsidRPr="00C85EEE">
        <w:t>Which statement is correct?</w:t>
      </w:r>
    </w:p>
    <w:p w14:paraId="224A539D" w14:textId="77777777" w:rsidR="00E93AE7" w:rsidRPr="00C85EEE" w:rsidRDefault="00E93AE7" w:rsidP="00E93AE7">
      <w:r w:rsidRPr="00C85EEE">
        <w:rPr>
          <w:b/>
          <w:bCs/>
        </w:rPr>
        <w:t>A.</w:t>
      </w:r>
      <w:r w:rsidRPr="00C85EEE">
        <w:t xml:space="preserve"> Consumer surplus is lower when the monopolist cannot price discriminate.</w:t>
      </w:r>
      <w:r w:rsidRPr="00C85EEE">
        <w:br/>
      </w:r>
      <w:r w:rsidRPr="00C85EEE">
        <w:rPr>
          <w:b/>
          <w:bCs/>
        </w:rPr>
        <w:t>B.</w:t>
      </w:r>
      <w:r w:rsidRPr="00C85EEE">
        <w:t xml:space="preserve"> Total quantity sold is higher when the monopolist cannot price discriminate.</w:t>
      </w:r>
      <w:r w:rsidRPr="00C85EEE">
        <w:br/>
      </w:r>
      <w:r w:rsidRPr="00C85EEE">
        <w:rPr>
          <w:b/>
          <w:bCs/>
        </w:rPr>
        <w:t>C.</w:t>
      </w:r>
      <w:r w:rsidRPr="00C85EEE">
        <w:t xml:space="preserve"> Quantity in Market 2 is higher when the monopolist cannot price discriminate.</w:t>
      </w:r>
      <w:r w:rsidRPr="00C85EEE">
        <w:br/>
      </w:r>
      <w:r w:rsidRPr="00C85EEE">
        <w:rPr>
          <w:b/>
          <w:bCs/>
        </w:rPr>
        <w:t>D.</w:t>
      </w:r>
      <w:r w:rsidRPr="00C85EEE">
        <w:t xml:space="preserve"> Price in Market 1 is lower when the monopolist cannot price discriminate.</w:t>
      </w:r>
      <w:r w:rsidRPr="00C85EEE">
        <w:br/>
      </w:r>
      <w:r w:rsidRPr="00C85EEE">
        <w:rPr>
          <w:b/>
          <w:bCs/>
        </w:rPr>
        <w:t>E.</w:t>
      </w:r>
      <w:r w:rsidRPr="00C85EEE">
        <w:t xml:space="preserve"> None of the answers is correct.</w:t>
      </w:r>
    </w:p>
    <w:p w14:paraId="448CEAE0" w14:textId="7DAEC8BD" w:rsidR="00E93AE7" w:rsidRPr="00D602B4" w:rsidRDefault="00E93AE7" w:rsidP="00D602B4">
      <w:r w:rsidRPr="00C85EEE">
        <w:br/>
      </w:r>
      <w:r w:rsidR="00000000">
        <w:pict w14:anchorId="0CC3EBD8">
          <v:rect id="_x0000_i1028" style="width:0;height:1.5pt" o:hralign="center" o:hrstd="t" o:hr="t" fillcolor="#a0a0a0" stroked="f"/>
        </w:pict>
      </w:r>
    </w:p>
    <w:p w14:paraId="5B96A81E" w14:textId="02AD11B4" w:rsidR="00E93AE7" w:rsidRPr="00C85EEE" w:rsidRDefault="00E93AE7" w:rsidP="00E93AE7">
      <w:pPr>
        <w:rPr>
          <w:b/>
          <w:bCs/>
        </w:rPr>
      </w:pPr>
      <w:r w:rsidRPr="00C85EEE">
        <w:rPr>
          <w:b/>
          <w:bCs/>
        </w:rPr>
        <w:t xml:space="preserve">Question </w:t>
      </w:r>
      <w:r>
        <w:rPr>
          <w:b/>
          <w:bCs/>
        </w:rPr>
        <w:t>5</w:t>
      </w:r>
    </w:p>
    <w:p w14:paraId="3DBC7558" w14:textId="77777777" w:rsidR="00E93AE7" w:rsidRPr="00C85EEE" w:rsidRDefault="00E93AE7" w:rsidP="00E93AE7">
      <w:r w:rsidRPr="00C85EEE">
        <w:t xml:space="preserve">Two identical Cournot firms produce a homogeneous product. Each firm has marginal cost </w:t>
      </w:r>
      <m:oMath>
        <m:r>
          <w:rPr>
            <w:rFonts w:ascii="Cambria Math" w:hAnsi="Cambria Math"/>
          </w:rPr>
          <m:t>k</m:t>
        </m:r>
      </m:oMath>
      <w:r w:rsidRPr="00C85EEE">
        <w:t>. Demand is:</w:t>
      </w:r>
      <m:oMath>
        <m:r>
          <w:rPr>
            <w:rFonts w:ascii="Cambria Math" w:hAnsi="Cambria Math"/>
          </w:rPr>
          <m:t>p=100-Q</m:t>
        </m:r>
      </m:oMath>
    </w:p>
    <w:p w14:paraId="01EE80C6" w14:textId="77777777" w:rsidR="00E93AE7" w:rsidRPr="00C85EEE" w:rsidRDefault="00E93AE7" w:rsidP="00E93AE7">
      <w:r w:rsidRPr="00C85EEE">
        <w:t>If the firms merge into a monopoly, marginal cost falls to zero. Consumer surplus increases after the merger as long as approximately:</w:t>
      </w:r>
    </w:p>
    <w:p w14:paraId="35CECA34" w14:textId="77777777" w:rsidR="00E93AE7" w:rsidRPr="00C85EEE" w:rsidRDefault="00E93AE7" w:rsidP="00E93AE7">
      <w:r w:rsidRPr="00C85EEE">
        <w:rPr>
          <w:b/>
          <w:bCs/>
        </w:rPr>
        <w:t>A.</w:t>
      </w:r>
      <w:r w:rsidRPr="00C85EEE">
        <w:t xml:space="preserve"> </w:t>
      </w:r>
      <m:oMath>
        <m:r>
          <w:rPr>
            <w:rFonts w:ascii="Cambria Math" w:hAnsi="Cambria Math"/>
          </w:rPr>
          <m:t>k&lt;25</m:t>
        </m:r>
      </m:oMath>
      <w:r w:rsidRPr="00C85EEE">
        <w:br/>
      </w:r>
      <w:r w:rsidRPr="00C85EEE">
        <w:rPr>
          <w:b/>
          <w:bCs/>
        </w:rPr>
        <w:t>B.</w:t>
      </w:r>
      <w:r w:rsidRPr="00C85EEE">
        <w:t xml:space="preserve"> </w:t>
      </w:r>
      <m:oMath>
        <m:r>
          <w:rPr>
            <w:rFonts w:ascii="Cambria Math" w:hAnsi="Cambria Math"/>
          </w:rPr>
          <m:t>9k&gt;20</m:t>
        </m:r>
      </m:oMath>
      <w:r w:rsidRPr="00C85EEE">
        <w:br/>
      </w:r>
      <w:r w:rsidRPr="00C85EEE">
        <w:rPr>
          <w:b/>
          <w:bCs/>
        </w:rPr>
        <w:t>C.</w:t>
      </w:r>
      <w:r w:rsidRPr="00C85EEE">
        <w:t xml:space="preserve"> </w:t>
      </w:r>
      <m:oMath>
        <m:r>
          <w:rPr>
            <w:rFonts w:ascii="Cambria Math" w:hAnsi="Cambria Math"/>
          </w:rPr>
          <m:t>k&lt;28</m:t>
        </m:r>
      </m:oMath>
      <w:r w:rsidRPr="00C85EEE">
        <w:br/>
      </w:r>
      <w:r w:rsidRPr="00C85EEE">
        <w:rPr>
          <w:b/>
          <w:bCs/>
        </w:rPr>
        <w:lastRenderedPageBreak/>
        <w:t>D.</w:t>
      </w:r>
      <w:r w:rsidRPr="00C85EEE">
        <w:t xml:space="preserve"> </w:t>
      </w:r>
      <m:oMath>
        <m:r>
          <w:rPr>
            <w:rFonts w:ascii="Cambria Math" w:hAnsi="Cambria Math"/>
          </w:rPr>
          <m:t>k&lt;32</m:t>
        </m:r>
      </m:oMath>
      <w:r w:rsidRPr="00C85EEE">
        <w:br/>
      </w:r>
      <w:r w:rsidRPr="00C85EEE">
        <w:rPr>
          <w:b/>
          <w:bCs/>
        </w:rPr>
        <w:t>E.</w:t>
      </w:r>
      <w:r w:rsidRPr="00C85EEE">
        <w:t xml:space="preserve"> None of the answers is correct.</w:t>
      </w:r>
    </w:p>
    <w:p w14:paraId="15BE719D" w14:textId="77777777" w:rsidR="00E93AE7" w:rsidRPr="00C85EEE" w:rsidRDefault="00000000" w:rsidP="00E93AE7">
      <w:r>
        <w:pict w14:anchorId="533B633B">
          <v:rect id="_x0000_i1029" style="width:0;height:1.5pt" o:hralign="center" o:hrstd="t" o:hr="t" fillcolor="#a0a0a0" stroked="f"/>
        </w:pict>
      </w:r>
    </w:p>
    <w:p w14:paraId="568533F9" w14:textId="77777777" w:rsidR="00E93AE7" w:rsidRDefault="00E93AE7" w:rsidP="00E93AE7">
      <w:pPr>
        <w:rPr>
          <w:b/>
          <w:bCs/>
        </w:rPr>
      </w:pPr>
    </w:p>
    <w:p w14:paraId="4F27ABFA" w14:textId="68A5EA67" w:rsidR="00E93AE7" w:rsidRPr="00C85EEE" w:rsidRDefault="00E93AE7" w:rsidP="00E93AE7">
      <w:pPr>
        <w:rPr>
          <w:b/>
          <w:bCs/>
        </w:rPr>
      </w:pPr>
      <w:r w:rsidRPr="00C85EEE">
        <w:rPr>
          <w:b/>
          <w:bCs/>
        </w:rPr>
        <w:t xml:space="preserve">Question </w:t>
      </w:r>
      <w:r>
        <w:rPr>
          <w:b/>
          <w:bCs/>
        </w:rPr>
        <w:t>6</w:t>
      </w:r>
    </w:p>
    <w:p w14:paraId="63EE67A3" w14:textId="77777777" w:rsidR="00E93AE7" w:rsidRPr="00C85EEE" w:rsidRDefault="00E93AE7" w:rsidP="00E93AE7">
      <w:r w:rsidRPr="00C85EEE">
        <w:t>The Lerner Index is:</w:t>
      </w:r>
      <w:r>
        <w:t xml:space="preserve"> </w:t>
      </w:r>
      <m:oMath>
        <m:r>
          <w:rPr>
            <w:rFonts w:ascii="Cambria Math" w:hAnsi="Cambria Math"/>
          </w:rPr>
          <m:t>L=</m:t>
        </m:r>
        <m:f>
          <m:fPr>
            <m:ctrlPr>
              <w:rPr>
                <w:rFonts w:ascii="Cambria Math" w:hAnsi="Cambria Math"/>
              </w:rPr>
            </m:ctrlPr>
          </m:fPr>
          <m:num>
            <m:r>
              <w:rPr>
                <w:rFonts w:ascii="Cambria Math" w:hAnsi="Cambria Math"/>
              </w:rPr>
              <m:t>p-MC</m:t>
            </m:r>
          </m:num>
          <m:den>
            <m:r>
              <w:rPr>
                <w:rFonts w:ascii="Cambria Math" w:hAnsi="Cambria Math"/>
              </w:rPr>
              <m:t>p</m:t>
            </m:r>
          </m:den>
        </m:f>
      </m:oMath>
      <w:r>
        <w:t xml:space="preserve"> </w:t>
      </w:r>
      <w:r w:rsidRPr="00C85EEE">
        <w:t>Which statement is correct?</w:t>
      </w:r>
    </w:p>
    <w:p w14:paraId="4C0AB8CC" w14:textId="77777777" w:rsidR="00E93AE7" w:rsidRPr="00C85EEE" w:rsidRDefault="00E93AE7" w:rsidP="00E93AE7">
      <w:pPr>
        <w:numPr>
          <w:ilvl w:val="0"/>
          <w:numId w:val="1"/>
        </w:numPr>
      </w:pPr>
      <w:r w:rsidRPr="00C85EEE">
        <w:t xml:space="preserve">If a firm’s marginal cost decreases, its Lerner Index decreases. </w:t>
      </w:r>
    </w:p>
    <w:p w14:paraId="5260491E" w14:textId="77777777" w:rsidR="00E93AE7" w:rsidRPr="00C85EEE" w:rsidRDefault="00E93AE7" w:rsidP="00E93AE7">
      <w:pPr>
        <w:numPr>
          <w:ilvl w:val="0"/>
          <w:numId w:val="1"/>
        </w:numPr>
      </w:pPr>
      <w:r w:rsidRPr="00C85EEE">
        <w:t xml:space="preserve">Lower demand elasticity in absolute value increases the Lerner Index. </w:t>
      </w:r>
    </w:p>
    <w:p w14:paraId="52E1EA06" w14:textId="77777777" w:rsidR="00E93AE7" w:rsidRPr="00C85EEE" w:rsidRDefault="00E93AE7" w:rsidP="00E93AE7">
      <w:pPr>
        <w:numPr>
          <w:ilvl w:val="0"/>
          <w:numId w:val="1"/>
        </w:numPr>
      </w:pPr>
      <w:r w:rsidRPr="00C85EEE">
        <w:t xml:space="preserve">The Lerner Index of a competitive firm is zero. </w:t>
      </w:r>
    </w:p>
    <w:p w14:paraId="3FDBD81F" w14:textId="77777777" w:rsidR="00E93AE7" w:rsidRPr="00C85EEE" w:rsidRDefault="00E93AE7" w:rsidP="00E93AE7">
      <w:r w:rsidRPr="00C85EEE">
        <w:rPr>
          <w:b/>
          <w:bCs/>
        </w:rPr>
        <w:t>A.</w:t>
      </w:r>
      <w:r w:rsidRPr="00C85EEE">
        <w:t xml:space="preserve"> Only statement 1 is correct.</w:t>
      </w:r>
      <w:r w:rsidRPr="00C85EEE">
        <w:br/>
      </w:r>
      <w:r w:rsidRPr="00C85EEE">
        <w:rPr>
          <w:b/>
          <w:bCs/>
        </w:rPr>
        <w:t>B.</w:t>
      </w:r>
      <w:r w:rsidRPr="00C85EEE">
        <w:t xml:space="preserve"> Only statements 2 and 3 are correct.</w:t>
      </w:r>
      <w:r w:rsidRPr="00C85EEE">
        <w:br/>
      </w:r>
      <w:r w:rsidRPr="00C85EEE">
        <w:rPr>
          <w:b/>
          <w:bCs/>
        </w:rPr>
        <w:t>C.</w:t>
      </w:r>
      <w:r w:rsidRPr="00C85EEE">
        <w:t xml:space="preserve"> Only statements 1 and 2 are correct.</w:t>
      </w:r>
      <w:r w:rsidRPr="00C85EEE">
        <w:br/>
      </w:r>
      <w:r w:rsidRPr="00C85EEE">
        <w:rPr>
          <w:b/>
          <w:bCs/>
        </w:rPr>
        <w:t>D.</w:t>
      </w:r>
      <w:r w:rsidRPr="00C85EEE">
        <w:t xml:space="preserve"> All statements are correct.</w:t>
      </w:r>
      <w:r w:rsidRPr="00C85EEE">
        <w:br/>
      </w:r>
      <w:r w:rsidRPr="00C85EEE">
        <w:rPr>
          <w:b/>
          <w:bCs/>
        </w:rPr>
        <w:t>E.</w:t>
      </w:r>
      <w:r w:rsidRPr="00C85EEE">
        <w:t xml:space="preserve"> None of the answers is correct.</w:t>
      </w:r>
    </w:p>
    <w:p w14:paraId="408F5502" w14:textId="0B9EA0E8" w:rsidR="00C02A0B" w:rsidRDefault="00000000" w:rsidP="00C02A0B">
      <w:pPr>
        <w:jc w:val="center"/>
        <w:rPr>
          <w:b/>
          <w:bCs/>
          <w:sz w:val="24"/>
          <w:szCs w:val="24"/>
        </w:rPr>
      </w:pPr>
      <w:r>
        <w:pict w14:anchorId="29DFD943">
          <v:rect id="_x0000_i1030" style="width:0;height:1.5pt" o:hralign="center" o:hrstd="t" o:hr="t" fillcolor="#a0a0a0" stroked="f"/>
        </w:pict>
      </w:r>
    </w:p>
    <w:p w14:paraId="2D4747CE" w14:textId="77777777" w:rsidR="00C02A0B" w:rsidRDefault="00C02A0B" w:rsidP="00C02A0B">
      <w:pPr>
        <w:jc w:val="center"/>
        <w:rPr>
          <w:b/>
          <w:bCs/>
          <w:sz w:val="24"/>
          <w:szCs w:val="24"/>
        </w:rPr>
      </w:pPr>
    </w:p>
    <w:p w14:paraId="3176DF89" w14:textId="225EE36B" w:rsidR="00E93AE7" w:rsidRPr="00C02A0B" w:rsidRDefault="00C02A0B" w:rsidP="00C02A0B">
      <w:pPr>
        <w:jc w:val="center"/>
        <w:rPr>
          <w:b/>
          <w:bCs/>
          <w:sz w:val="24"/>
          <w:szCs w:val="24"/>
        </w:rPr>
      </w:pPr>
      <w:r w:rsidRPr="00DF7423">
        <w:rPr>
          <w:b/>
          <w:bCs/>
          <w:sz w:val="24"/>
          <w:szCs w:val="24"/>
        </w:rPr>
        <w:t>Open Part – Two Questions</w:t>
      </w:r>
    </w:p>
    <w:p w14:paraId="079682EB" w14:textId="77777777" w:rsidR="00E93AE7" w:rsidRDefault="00E93AE7" w:rsidP="00E93AE7"/>
    <w:p w14:paraId="74ABF8E4" w14:textId="0F0AD4BE" w:rsidR="00E93AE7" w:rsidRPr="00A1565F" w:rsidRDefault="00E93AE7" w:rsidP="00E93AE7">
      <w:pPr>
        <w:rPr>
          <w:b/>
          <w:bCs/>
        </w:rPr>
      </w:pPr>
      <w:r w:rsidRPr="00A1565F">
        <w:rPr>
          <w:b/>
          <w:bCs/>
        </w:rPr>
        <w:t xml:space="preserve">Question 1 </w:t>
      </w:r>
    </w:p>
    <w:p w14:paraId="62A42789" w14:textId="77777777" w:rsidR="00C02A0B" w:rsidRPr="00C02A0B" w:rsidRDefault="00E93AE7" w:rsidP="00C02A0B">
      <w:r w:rsidRPr="00C02A0B">
        <w:t>Two identical firms compete by simultaneously choosing quantities</w:t>
      </w:r>
      <w:r w:rsidR="00C02A0B" w:rsidRPr="00C02A0B">
        <w:t xml:space="preserve"> (Cournot)</w:t>
      </w:r>
      <w:r w:rsidRPr="00C02A0B">
        <w:t xml:space="preserve">. </w:t>
      </w:r>
    </w:p>
    <w:p w14:paraId="04784176" w14:textId="7866E64B" w:rsidR="00E93AE7" w:rsidRPr="00C02A0B" w:rsidRDefault="00E93AE7" w:rsidP="00C02A0B">
      <w:pPr>
        <w:rPr>
          <w:i/>
        </w:rPr>
      </w:pPr>
      <w:r w:rsidRPr="00C02A0B">
        <w:t xml:space="preserve">Each firm has marginal cost </w:t>
      </w:r>
      <m:oMath>
        <m:r>
          <w:rPr>
            <w:rFonts w:ascii="Cambria Math" w:hAnsi="Cambria Math"/>
          </w:rPr>
          <m:t>c</m:t>
        </m:r>
      </m:oMath>
      <w:r w:rsidR="00C02A0B" w:rsidRPr="00C02A0B">
        <w:t xml:space="preserve"> (i.e., </w:t>
      </w:r>
      <m:oMath>
        <m:r>
          <w:rPr>
            <w:rFonts w:ascii="Cambria Math" w:hAnsi="Cambria Math"/>
          </w:rPr>
          <m:t xml:space="preserve">TC= </m:t>
        </m:r>
        <m:f>
          <m:fPr>
            <m:ctrlPr>
              <w:rPr>
                <w:rFonts w:ascii="Cambria Math" w:hAnsi="Cambria Math"/>
              </w:rPr>
            </m:ctrlPr>
          </m:fPr>
          <m:num>
            <m:r>
              <w:rPr>
                <w:rFonts w:ascii="Cambria Math" w:hAnsi="Cambria Math"/>
              </w:rPr>
              <m:t>1</m:t>
            </m:r>
          </m:num>
          <m:den>
            <m:r>
              <w:rPr>
                <w:rFonts w:ascii="Cambria Math" w:hAnsi="Cambria Math"/>
              </w:rPr>
              <m:t>2</m:t>
            </m:r>
          </m:den>
        </m:f>
        <m:sSubSup>
          <m:sSubSupPr>
            <m:ctrlPr>
              <w:rPr>
                <w:rFonts w:ascii="Cambria Math" w:hAnsi="Cambria Math"/>
              </w:rPr>
            </m:ctrlPr>
          </m:sSubSupPr>
          <m:e>
            <m:r>
              <w:rPr>
                <w:rFonts w:ascii="Cambria Math" w:hAnsi="Cambria Math"/>
              </w:rPr>
              <m:t>Q</m:t>
            </m:r>
          </m:e>
          <m:sub>
            <m:r>
              <w:rPr>
                <w:rFonts w:ascii="Cambria Math" w:hAnsi="Cambria Math"/>
              </w:rPr>
              <m:t>C</m:t>
            </m:r>
          </m:sub>
          <m:sup>
            <m:r>
              <w:rPr>
                <w:rFonts w:ascii="Cambria Math" w:hAnsi="Cambria Math"/>
              </w:rPr>
              <m:t>2</m:t>
            </m:r>
          </m:sup>
        </m:sSubSup>
      </m:oMath>
      <w:r w:rsidRPr="00C02A0B">
        <w:t xml:space="preserve"> </w:t>
      </w:r>
      <w:r w:rsidR="00C02A0B" w:rsidRPr="00C02A0B">
        <w:t xml:space="preserve">). </w:t>
      </w:r>
      <w:r w:rsidRPr="00C02A0B">
        <w:t xml:space="preserve">Market demand is: </w:t>
      </w:r>
      <m:oMath>
        <m:r>
          <w:rPr>
            <w:rFonts w:ascii="Cambria Math" w:hAnsi="Cambria Math"/>
          </w:rPr>
          <m:t>P(Q)=120-Q</m:t>
        </m:r>
      </m:oMath>
      <w:r w:rsidRPr="00C02A0B">
        <w:rPr>
          <w:i/>
        </w:rPr>
        <w:t xml:space="preserve"> </w:t>
      </w:r>
      <w:r w:rsidRPr="00C02A0B">
        <w:t xml:space="preserve">where: </w:t>
      </w:r>
      <m:oMath>
        <m:r>
          <w:rPr>
            <w:rFonts w:ascii="Cambria Math" w:hAnsi="Cambria Math"/>
          </w:rPr>
          <m:t>Q=</m:t>
        </m:r>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oMath>
      <w:r w:rsidR="00C02A0B" w:rsidRPr="00C02A0B">
        <w:rPr>
          <w:rFonts w:eastAsiaTheme="minorEastAsia"/>
        </w:rPr>
        <w:t>.</w:t>
      </w:r>
    </w:p>
    <w:p w14:paraId="1473FE72" w14:textId="77777777" w:rsidR="00E93AE7" w:rsidRPr="00C02A0B" w:rsidRDefault="00000000" w:rsidP="00E93AE7">
      <w:r>
        <w:pict w14:anchorId="34293721">
          <v:rect id="_x0000_i1031" style="width:0;height:1.5pt" o:hralign="center" o:hrstd="t" o:hr="t" fillcolor="#a0a0a0" stroked="f"/>
        </w:pict>
      </w:r>
    </w:p>
    <w:p w14:paraId="40F52631" w14:textId="7D110BBF" w:rsidR="00E93AE7" w:rsidRPr="00C02A0B" w:rsidRDefault="00E93AE7" w:rsidP="00E93AE7">
      <w:r w:rsidRPr="00D602B4">
        <w:rPr>
          <w:b/>
          <w:bCs/>
        </w:rPr>
        <w:t>A.</w:t>
      </w:r>
      <w:r w:rsidRPr="00C02A0B">
        <w:t xml:space="preserve"> What is the Cournot equilibrium as a function of </w:t>
      </w:r>
      <m:oMath>
        <m:r>
          <w:rPr>
            <w:rFonts w:ascii="Cambria Math" w:hAnsi="Cambria Math"/>
          </w:rPr>
          <m:t>c?</m:t>
        </m:r>
      </m:oMath>
    </w:p>
    <w:p w14:paraId="22AC0FE9" w14:textId="0D1CEC91" w:rsidR="00E93AE7" w:rsidRPr="00D602B4" w:rsidRDefault="00E93AE7" w:rsidP="00D602B4">
      <w:r w:rsidRPr="004B4232">
        <w:rPr>
          <w:b/>
          <w:bCs/>
        </w:rPr>
        <w:t>B</w:t>
      </w:r>
      <w:r w:rsidRPr="00C02A0B">
        <w:t xml:space="preserve">. </w:t>
      </w:r>
      <w:r w:rsidR="00C02A0B" w:rsidRPr="00C02A0B">
        <w:t>Suppose the two firms merge and become a single monopolist. As a result of the merger, the firm's marginal cost falls to zero. The antitrust authority will approve the merger only if the merged firm produces a total output that exceeds the aggregate output produced under Cournot competition prior to the merger.</w:t>
      </w:r>
      <w:r w:rsidR="00C02A0B">
        <w:t xml:space="preserve"> </w:t>
      </w:r>
      <w:r w:rsidR="00C02A0B" w:rsidRPr="00C02A0B">
        <w:t xml:space="preserve">What is the maximum value of </w:t>
      </w:r>
      <m:oMath>
        <m:r>
          <w:rPr>
            <w:rFonts w:ascii="Cambria Math" w:hAnsi="Cambria Math"/>
          </w:rPr>
          <m:t>c</m:t>
        </m:r>
      </m:oMath>
      <w:r w:rsidR="00C02A0B" w:rsidRPr="00C02A0B">
        <w:t>that ensures this condition is satisfied? Show your calculations.</w:t>
      </w:r>
    </w:p>
    <w:p w14:paraId="3865453B" w14:textId="4ECB3577" w:rsidR="00E93AE7" w:rsidRPr="00D602B4" w:rsidRDefault="00E93AE7" w:rsidP="00D602B4">
      <w:pPr>
        <w:rPr>
          <w:b/>
          <w:bCs/>
        </w:rPr>
      </w:pPr>
      <w:r w:rsidRPr="004B4232">
        <w:rPr>
          <w:b/>
          <w:bCs/>
        </w:rPr>
        <w:t xml:space="preserve">C. </w:t>
      </w:r>
      <w:r w:rsidR="00C02A0B" w:rsidRPr="00D70CD5">
        <w:t xml:space="preserve">Following part B, suppose the antitrust authority will approve the merger only if the profit of the merged firm is higher than the aggregate profit of the two firms under Cournot competition. What is the minimum condition on </w:t>
      </w:r>
      <m:oMath>
        <m:r>
          <w:rPr>
            <w:rFonts w:ascii="Cambria Math" w:hAnsi="Cambria Math"/>
          </w:rPr>
          <m:t>c</m:t>
        </m:r>
      </m:oMath>
      <w:r w:rsidR="00C02A0B" w:rsidRPr="00D70CD5">
        <w:t>for the merger to be approved? Show your calculations.</w:t>
      </w:r>
    </w:p>
    <w:p w14:paraId="72D512D2" w14:textId="113CD011" w:rsidR="00C02A0B" w:rsidRDefault="00E93AE7" w:rsidP="00C02A0B">
      <w:pPr>
        <w:rPr>
          <w:b/>
          <w:bCs/>
        </w:rPr>
      </w:pPr>
      <w:r w:rsidRPr="004B4232">
        <w:rPr>
          <w:b/>
          <w:bCs/>
        </w:rPr>
        <w:t xml:space="preserve">D. </w:t>
      </w:r>
      <w:r w:rsidR="00C02A0B" w:rsidRPr="00D70CD5">
        <w:t>How would your answer to part B change if, before the merger, the firms competed in prices (Bertrand) rather than quantities? Explain.</w:t>
      </w:r>
    </w:p>
    <w:p w14:paraId="16E79F3A" w14:textId="461EBFE5" w:rsidR="00AD6A4F" w:rsidRDefault="00000000" w:rsidP="00D602B4">
      <w:r>
        <w:pict w14:anchorId="3E3879FA">
          <v:rect id="_x0000_i1032" style="width:0;height:1.5pt" o:hralign="center" o:hrstd="t" o:hr="t" fillcolor="#a0a0a0" stroked="f"/>
        </w:pict>
      </w:r>
    </w:p>
    <w:p w14:paraId="288D4623" w14:textId="4FF7BE02" w:rsidR="00A3176C" w:rsidRPr="00A3176C" w:rsidRDefault="00A3176C" w:rsidP="00A3176C">
      <w:pPr>
        <w:rPr>
          <w:b/>
          <w:bCs/>
        </w:rPr>
      </w:pPr>
      <w:r w:rsidRPr="00A3176C">
        <w:rPr>
          <w:b/>
          <w:bCs/>
        </w:rPr>
        <w:lastRenderedPageBreak/>
        <w:t xml:space="preserve">Question </w:t>
      </w:r>
      <w:r>
        <w:rPr>
          <w:b/>
          <w:bCs/>
        </w:rPr>
        <w:t>2</w:t>
      </w:r>
    </w:p>
    <w:p w14:paraId="0C0835C2" w14:textId="24E92E71" w:rsidR="00A3176C" w:rsidRPr="00A3176C" w:rsidRDefault="00A3176C" w:rsidP="00A3176C">
      <w:r w:rsidRPr="00A3176C">
        <w:t>Consider a market with inverse demand:</w:t>
      </w:r>
      <w:r>
        <w:t xml:space="preserve"> </w:t>
      </w:r>
      <m:oMath>
        <m:r>
          <w:rPr>
            <w:rFonts w:ascii="Cambria Math" w:hAnsi="Cambria Math"/>
          </w:rPr>
          <m:t>P=120-Q</m:t>
        </m:r>
      </m:oMath>
      <w:r>
        <w:rPr>
          <w:i/>
        </w:rPr>
        <w:t xml:space="preserve">, </w:t>
      </w:r>
      <w:r w:rsidRPr="00A3176C">
        <w:t xml:space="preserve">where </w:t>
      </w:r>
      <m:oMath>
        <m:r>
          <w:rPr>
            <w:rFonts w:ascii="Cambria Math" w:hAnsi="Cambria Math"/>
          </w:rPr>
          <m:t>Q</m:t>
        </m:r>
      </m:oMath>
      <w:r w:rsidRPr="00A3176C">
        <w:t>is total industry output.</w:t>
      </w:r>
    </w:p>
    <w:p w14:paraId="2D44C72D" w14:textId="3D19FE93" w:rsidR="00A3176C" w:rsidRPr="00A3176C" w:rsidRDefault="00A3176C" w:rsidP="00D602B4">
      <w:r w:rsidRPr="00A3176C">
        <w:t>Production is characterized by constant marginal cost:</w:t>
      </w:r>
      <w:r>
        <w:t xml:space="preserve"> </w:t>
      </w:r>
      <m:oMath>
        <m:r>
          <w:rPr>
            <w:rFonts w:ascii="Cambria Math" w:hAnsi="Cambria Math"/>
          </w:rPr>
          <m:t>MC=c</m:t>
        </m:r>
      </m:oMath>
      <w:r>
        <w:rPr>
          <w:i/>
        </w:rPr>
        <w:t xml:space="preserve">, </w:t>
      </w:r>
      <w:r w:rsidRPr="00A3176C">
        <w:t>where:</w:t>
      </w:r>
      <w:r>
        <w:t xml:space="preserve"> </w:t>
      </w:r>
      <m:oMath>
        <m:r>
          <w:rPr>
            <w:rFonts w:ascii="Cambria Math" w:hAnsi="Cambria Math"/>
          </w:rPr>
          <m:t>0&lt;c&lt;120</m:t>
        </m:r>
      </m:oMath>
      <w:r>
        <w:rPr>
          <w:rFonts w:eastAsiaTheme="minorEastAsia"/>
        </w:rPr>
        <w:t>.</w:t>
      </w:r>
    </w:p>
    <w:p w14:paraId="4299E5E2" w14:textId="13581B29" w:rsidR="00A3176C" w:rsidRPr="00A3176C" w:rsidRDefault="00A3176C" w:rsidP="00A3176C">
      <w:pPr>
        <w:rPr>
          <w:b/>
          <w:bCs/>
        </w:rPr>
      </w:pPr>
      <w:r w:rsidRPr="00A3176C">
        <w:rPr>
          <w:b/>
          <w:bCs/>
        </w:rPr>
        <w:t xml:space="preserve">Part A </w:t>
      </w:r>
    </w:p>
    <w:p w14:paraId="4C4C3D7E" w14:textId="4D7E4512" w:rsidR="00A3176C" w:rsidRPr="00A3176C" w:rsidRDefault="00A3176C" w:rsidP="00D602B4">
      <w:r w:rsidRPr="00A3176C">
        <w:t>Suppose a single integrated monopolist serves the market.</w:t>
      </w:r>
      <w:r w:rsidR="00D602B4">
        <w:t xml:space="preserve"> </w:t>
      </w:r>
      <w:r w:rsidRPr="00A3176C">
        <w:t>Determine the monopoly quantity</w:t>
      </w:r>
      <w:r w:rsidR="00D602B4">
        <w:t xml:space="preserve">, </w:t>
      </w:r>
      <w:r w:rsidR="00D602B4" w:rsidRPr="00A3176C">
        <w:t>price</w:t>
      </w:r>
      <w:r w:rsidR="00D602B4">
        <w:t xml:space="preserve"> and profit.</w:t>
      </w:r>
      <w:r w:rsidRPr="00A3176C">
        <w:t xml:space="preserve"> </w:t>
      </w:r>
      <w:r w:rsidR="00D602B4">
        <w:t xml:space="preserve"> </w:t>
      </w:r>
      <w:r w:rsidRPr="00A3176C">
        <w:t xml:space="preserve">Express your answers as functions of </w:t>
      </w:r>
      <m:oMath>
        <m:r>
          <w:rPr>
            <w:rFonts w:ascii="Cambria Math" w:hAnsi="Cambria Math"/>
          </w:rPr>
          <m:t>c</m:t>
        </m:r>
      </m:oMath>
      <w:r w:rsidRPr="00A3176C">
        <w:t>.</w:t>
      </w:r>
    </w:p>
    <w:p w14:paraId="23DFF194" w14:textId="3616A6C6" w:rsidR="00A3176C" w:rsidRPr="00A3176C" w:rsidRDefault="00A3176C" w:rsidP="00A3176C">
      <w:pPr>
        <w:rPr>
          <w:b/>
          <w:bCs/>
        </w:rPr>
      </w:pPr>
      <w:r w:rsidRPr="00A3176C">
        <w:rPr>
          <w:b/>
          <w:bCs/>
        </w:rPr>
        <w:t xml:space="preserve">Part B </w:t>
      </w:r>
    </w:p>
    <w:p w14:paraId="0184F714" w14:textId="2F66B05E" w:rsidR="00A3176C" w:rsidRPr="00D602B4" w:rsidRDefault="00A3176C" w:rsidP="00D602B4">
      <w:r w:rsidRPr="00A3176C">
        <w:t>Suppose now that two identical firms compete in quantities.</w:t>
      </w:r>
      <w:r w:rsidR="00D602B4">
        <w:t xml:space="preserve"> </w:t>
      </w:r>
      <w:r w:rsidRPr="00A3176C">
        <w:t>Firm 1 moves first and commits to an output level. Firm 2 observes Firm 1’s output and then chooses its own output.</w:t>
      </w:r>
      <w:r w:rsidR="00D602B4">
        <w:t xml:space="preserve"> </w:t>
      </w:r>
      <w:r w:rsidRPr="00A3176C">
        <w:t xml:space="preserve">Find the equilibrium quantity produced by each firm. </w:t>
      </w:r>
      <w:r w:rsidR="00D602B4">
        <w:t xml:space="preserve"> </w:t>
      </w:r>
      <w:r w:rsidRPr="00A3176C">
        <w:t xml:space="preserve">Find total output. </w:t>
      </w:r>
      <w:r w:rsidR="00D602B4">
        <w:t xml:space="preserve"> </w:t>
      </w:r>
      <w:r w:rsidRPr="00A3176C">
        <w:t xml:space="preserve">Find the market price. </w:t>
      </w:r>
      <w:r w:rsidR="00D602B4">
        <w:t xml:space="preserve"> </w:t>
      </w:r>
      <w:r w:rsidRPr="00A3176C">
        <w:t xml:space="preserve">Find the profit of each firm. </w:t>
      </w:r>
    </w:p>
    <w:p w14:paraId="650775C2" w14:textId="1E08BA38" w:rsidR="00A3176C" w:rsidRPr="00A3176C" w:rsidRDefault="00A3176C" w:rsidP="00A3176C">
      <w:pPr>
        <w:rPr>
          <w:b/>
          <w:bCs/>
        </w:rPr>
      </w:pPr>
      <w:r w:rsidRPr="00A3176C">
        <w:rPr>
          <w:b/>
          <w:bCs/>
        </w:rPr>
        <w:t xml:space="preserve">Part C </w:t>
      </w:r>
    </w:p>
    <w:p w14:paraId="6A51FBEA" w14:textId="738279CA" w:rsidR="00A3176C" w:rsidRPr="00A3176C" w:rsidRDefault="00A3176C" w:rsidP="00D602B4">
      <w:r w:rsidRPr="00A3176C">
        <w:t>Suppose instead that there is one upstream producer and one downstream retailer.</w:t>
      </w:r>
      <w:r w:rsidR="00D602B4">
        <w:t xml:space="preserve"> </w:t>
      </w:r>
      <w:r w:rsidRPr="00A3176C">
        <w:t xml:space="preserve">The producer manufactures the good at marginal cost </w:t>
      </w:r>
      <m:oMath>
        <m:r>
          <w:rPr>
            <w:rFonts w:ascii="Cambria Math" w:hAnsi="Cambria Math"/>
          </w:rPr>
          <m:t>c</m:t>
        </m:r>
      </m:oMath>
      <w:r w:rsidRPr="00A3176C">
        <w:t>. The retailer sells the product to final consumers.</w:t>
      </w:r>
      <w:r>
        <w:t xml:space="preserve"> </w:t>
      </w:r>
      <w:r w:rsidRPr="00A3176C">
        <w:t>The timing is:</w:t>
      </w:r>
      <w:r w:rsidR="00D602B4">
        <w:t xml:space="preserve"> </w:t>
      </w:r>
      <w:r w:rsidRPr="00A3176C">
        <w:t xml:space="preserve">The producer sets a wholesale price </w:t>
      </w:r>
      <m:oMath>
        <m:r>
          <w:rPr>
            <w:rFonts w:ascii="Cambria Math" w:hAnsi="Cambria Math"/>
          </w:rPr>
          <m:t>w</m:t>
        </m:r>
      </m:oMath>
      <w:r w:rsidRPr="00A3176C">
        <w:t xml:space="preserve">. </w:t>
      </w:r>
      <w:r w:rsidR="00D602B4">
        <w:t xml:space="preserve"> </w:t>
      </w:r>
      <w:r w:rsidRPr="00A3176C">
        <w:t xml:space="preserve">The retailer observes </w:t>
      </w:r>
      <m:oMath>
        <m:r>
          <w:rPr>
            <w:rFonts w:ascii="Cambria Math" w:hAnsi="Cambria Math"/>
          </w:rPr>
          <m:t>w</m:t>
        </m:r>
      </m:oMath>
      <w:r w:rsidRPr="00A3176C">
        <w:t xml:space="preserve">and chooses the quantity sold to consumers. </w:t>
      </w:r>
    </w:p>
    <w:p w14:paraId="23507B2B" w14:textId="482AC354" w:rsidR="00A3176C" w:rsidRPr="00D602B4" w:rsidRDefault="00A3176C" w:rsidP="00D602B4">
      <w:r w:rsidRPr="00A3176C">
        <w:t>Find</w:t>
      </w:r>
      <w:r w:rsidR="00D602B4">
        <w:t xml:space="preserve"> t</w:t>
      </w:r>
      <w:r w:rsidRPr="00A3176C">
        <w:t>he equilibrium wholesale price</w:t>
      </w:r>
      <w:r w:rsidR="00D602B4">
        <w:t xml:space="preserve"> – </w:t>
      </w:r>
      <w:r w:rsidR="00D602B4" w:rsidRPr="00D602B4">
        <w:rPr>
          <w:i/>
          <w:iCs/>
        </w:rPr>
        <w:t>w</w:t>
      </w:r>
      <w:r w:rsidR="00D602B4">
        <w:t xml:space="preserve">. </w:t>
      </w:r>
      <w:r w:rsidRPr="00D602B4">
        <w:t xml:space="preserve">The quantity sold. The final market price. The profit of the producer. The profit of the retailer. </w:t>
      </w:r>
    </w:p>
    <w:p w14:paraId="6191E6FA" w14:textId="4FDCCA56" w:rsidR="00A3176C" w:rsidRPr="00A3176C" w:rsidRDefault="00A3176C" w:rsidP="00A3176C">
      <w:pPr>
        <w:rPr>
          <w:b/>
          <w:bCs/>
        </w:rPr>
      </w:pPr>
      <w:r w:rsidRPr="00A3176C">
        <w:rPr>
          <w:b/>
          <w:bCs/>
        </w:rPr>
        <w:t xml:space="preserve">Part D </w:t>
      </w:r>
    </w:p>
    <w:p w14:paraId="322AA1A4" w14:textId="75483FC9" w:rsidR="00A3176C" w:rsidRPr="00A3176C" w:rsidRDefault="00A3176C" w:rsidP="00D602B4">
      <w:r w:rsidRPr="00A3176C">
        <w:t>Compare the outcomes under:</w:t>
      </w:r>
      <w:r w:rsidR="00D602B4">
        <w:t xml:space="preserve"> </w:t>
      </w:r>
      <w:r w:rsidRPr="00A3176C">
        <w:t xml:space="preserve">Integrated monopoly. Stackelberg competition. Vertical separation. </w:t>
      </w:r>
      <w:r w:rsidR="00D602B4">
        <w:t xml:space="preserve"> </w:t>
      </w:r>
      <w:r w:rsidRPr="00A3176C">
        <w:t>Rank the three cases according to:</w:t>
      </w:r>
      <w:r w:rsidR="00D602B4">
        <w:t xml:space="preserve"> </w:t>
      </w:r>
      <w:r w:rsidRPr="00A3176C">
        <w:t xml:space="preserve">Total quantity. Final market price. </w:t>
      </w:r>
      <w:r w:rsidR="00D602B4">
        <w:t xml:space="preserve"> </w:t>
      </w:r>
      <w:r w:rsidRPr="00A3176C">
        <w:t xml:space="preserve">Total industry profit. </w:t>
      </w:r>
      <w:r w:rsidR="00D602B4">
        <w:t xml:space="preserve"> </w:t>
      </w:r>
      <w:r w:rsidRPr="00A3176C">
        <w:t>Explain the economic intuition.</w:t>
      </w:r>
    </w:p>
    <w:p w14:paraId="2887D1FE" w14:textId="644B36D5" w:rsidR="00A3176C" w:rsidRPr="00A3176C" w:rsidRDefault="00A3176C" w:rsidP="00A3176C">
      <w:pPr>
        <w:rPr>
          <w:b/>
          <w:bCs/>
        </w:rPr>
      </w:pPr>
      <w:r w:rsidRPr="00A3176C">
        <w:rPr>
          <w:b/>
          <w:bCs/>
        </w:rPr>
        <w:t xml:space="preserve">Part E </w:t>
      </w:r>
    </w:p>
    <w:p w14:paraId="5156C69D" w14:textId="5699D0CD" w:rsidR="00A3176C" w:rsidRPr="00D602B4" w:rsidRDefault="00A3176C" w:rsidP="00D602B4">
      <w:r w:rsidRPr="00A3176C">
        <w:t>Suppose the producer can offer the retailer a two-part tariff:</w:t>
      </w:r>
      <w:r w:rsidR="00D602B4">
        <w:t xml:space="preserve"> </w:t>
      </w:r>
      <m:oMath>
        <m:d>
          <m:dPr>
            <m:sepChr m:val=","/>
            <m:ctrlPr>
              <w:rPr>
                <w:rFonts w:ascii="Cambria Math" w:hAnsi="Cambria Math"/>
              </w:rPr>
            </m:ctrlPr>
          </m:dPr>
          <m:e>
            <m:r>
              <w:rPr>
                <w:rFonts w:ascii="Cambria Math" w:hAnsi="Cambria Math"/>
              </w:rPr>
              <m:t>w</m:t>
            </m:r>
          </m:e>
          <m:e>
            <m:r>
              <w:rPr>
                <w:rFonts w:ascii="Cambria Math" w:hAnsi="Cambria Math"/>
              </w:rPr>
              <m:t>F</m:t>
            </m:r>
          </m:e>
        </m:d>
      </m:oMath>
      <w:r w:rsidR="00D602B4">
        <w:t xml:space="preserve"> </w:t>
      </w:r>
      <w:r w:rsidRPr="00A3176C">
        <w:t xml:space="preserve">where </w:t>
      </w:r>
      <m:oMath>
        <m:r>
          <w:rPr>
            <w:rFonts w:ascii="Cambria Math" w:hAnsi="Cambria Math"/>
          </w:rPr>
          <m:t>w</m:t>
        </m:r>
      </m:oMath>
      <w:r w:rsidRPr="00A3176C">
        <w:t xml:space="preserve">is the wholesale price per unit and </w:t>
      </w:r>
      <m:oMath>
        <m:r>
          <w:rPr>
            <w:rFonts w:ascii="Cambria Math" w:hAnsi="Cambria Math"/>
          </w:rPr>
          <m:t>F</m:t>
        </m:r>
      </m:oMath>
      <w:r w:rsidRPr="00A3176C">
        <w:t>is a fixed franchise fee.</w:t>
      </w:r>
      <w:r w:rsidR="00D602B4">
        <w:t xml:space="preserve"> </w:t>
      </w:r>
      <w:r w:rsidRPr="00A3176C">
        <w:t xml:space="preserve">What wholesale price </w:t>
      </w:r>
      <m:oMath>
        <m:r>
          <w:rPr>
            <w:rFonts w:ascii="Cambria Math" w:hAnsi="Cambria Math"/>
          </w:rPr>
          <m:t xml:space="preserve">w </m:t>
        </m:r>
      </m:oMath>
      <w:r w:rsidRPr="00A3176C">
        <w:t xml:space="preserve">maximizes total industry profit? </w:t>
      </w:r>
      <w:r w:rsidR="00D602B4">
        <w:t xml:space="preserve"> </w:t>
      </w:r>
      <w:r w:rsidRPr="00A3176C">
        <w:t xml:space="preserve">What market outcome is obtained? </w:t>
      </w:r>
      <w:r w:rsidR="00D602B4">
        <w:t xml:space="preserve"> </w:t>
      </w:r>
      <w:r w:rsidRPr="00A3176C">
        <w:t xml:space="preserve">What range of fixed fees </w:t>
      </w:r>
      <m:oMath>
        <m:r>
          <w:rPr>
            <w:rFonts w:ascii="Cambria Math" w:hAnsi="Cambria Math"/>
          </w:rPr>
          <m:t xml:space="preserve">F </m:t>
        </m:r>
      </m:oMath>
      <w:r w:rsidRPr="00A3176C">
        <w:t xml:space="preserve">can make both parties agree to the contract? Compare the outcome to the integrated monopoly outcome from Part A. </w:t>
      </w:r>
    </w:p>
    <w:p w14:paraId="090E6342" w14:textId="3483714E" w:rsidR="00A3176C" w:rsidRPr="00A3176C" w:rsidRDefault="00A3176C" w:rsidP="00A3176C">
      <w:pPr>
        <w:rPr>
          <w:b/>
          <w:bCs/>
        </w:rPr>
      </w:pPr>
      <w:r w:rsidRPr="00A3176C">
        <w:rPr>
          <w:b/>
          <w:bCs/>
        </w:rPr>
        <w:t xml:space="preserve">Part F </w:t>
      </w:r>
    </w:p>
    <w:p w14:paraId="6EBAE621" w14:textId="7EFB8CDE" w:rsidR="00A3176C" w:rsidRPr="00A3176C" w:rsidRDefault="00A3176C" w:rsidP="00D602B4">
      <w:r w:rsidRPr="00A3176C">
        <w:t>Suppose that before a merger, the market is characterized by the Stackelberg equilibrium from Part B.</w:t>
      </w:r>
      <w:r w:rsidR="00D602B4">
        <w:t xml:space="preserve"> </w:t>
      </w:r>
      <w:r w:rsidRPr="00A3176C">
        <w:t xml:space="preserve">A merger would create a single monopolist, and due to efficiency gains, the marginal cost of the merged firm would fall from </w:t>
      </w:r>
      <m:oMath>
        <m:r>
          <w:rPr>
            <w:rFonts w:ascii="Cambria Math" w:hAnsi="Cambria Math"/>
          </w:rPr>
          <m:t>c</m:t>
        </m:r>
      </m:oMath>
      <w:r w:rsidRPr="00A3176C">
        <w:t>to zero.</w:t>
      </w:r>
      <w:r w:rsidR="00D602B4">
        <w:t xml:space="preserve"> </w:t>
      </w:r>
      <w:r w:rsidRPr="00A3176C">
        <w:t>The antitrust authority will approve the merger only if the merged firm produces more than the total output produced under Stackelberg competition before the merger.</w:t>
      </w:r>
      <w:r w:rsidR="00D602B4">
        <w:t xml:space="preserve"> </w:t>
      </w:r>
      <w:r w:rsidRPr="00A3176C">
        <w:t xml:space="preserve">Determine the range of values of </w:t>
      </w:r>
      <m:oMath>
        <m:r>
          <w:rPr>
            <w:rFonts w:ascii="Cambria Math" w:hAnsi="Cambria Math"/>
          </w:rPr>
          <m:t>c</m:t>
        </m:r>
      </m:oMath>
      <w:r w:rsidRPr="00A3176C">
        <w:t xml:space="preserve">for which the merger will be approved. </w:t>
      </w:r>
      <w:r w:rsidR="00D602B4">
        <w:t xml:space="preserve"> </w:t>
      </w:r>
      <w:r w:rsidRPr="00A3176C">
        <w:t xml:space="preserve">How would your answer change if, before the merger, the firms competed in prices Bertrand competition rather than quantities? </w:t>
      </w:r>
    </w:p>
    <w:sectPr w:rsidR="00A3176C" w:rsidRPr="00A317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D6C"/>
    <w:multiLevelType w:val="multilevel"/>
    <w:tmpl w:val="EAC4E4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F80048"/>
    <w:multiLevelType w:val="multilevel"/>
    <w:tmpl w:val="DF80C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6813EE"/>
    <w:multiLevelType w:val="multilevel"/>
    <w:tmpl w:val="7A6C2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300668"/>
    <w:multiLevelType w:val="multilevel"/>
    <w:tmpl w:val="03ECB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E82BBF"/>
    <w:multiLevelType w:val="multilevel"/>
    <w:tmpl w:val="DBA87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5A4ACE"/>
    <w:multiLevelType w:val="multilevel"/>
    <w:tmpl w:val="27008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753396"/>
    <w:multiLevelType w:val="multilevel"/>
    <w:tmpl w:val="668A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D464D1"/>
    <w:multiLevelType w:val="multilevel"/>
    <w:tmpl w:val="D0386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3A02CA"/>
    <w:multiLevelType w:val="multilevel"/>
    <w:tmpl w:val="55A4D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88125F"/>
    <w:multiLevelType w:val="multilevel"/>
    <w:tmpl w:val="0C50C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5B3F78"/>
    <w:multiLevelType w:val="multilevel"/>
    <w:tmpl w:val="37EA9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CE4E4A"/>
    <w:multiLevelType w:val="multilevel"/>
    <w:tmpl w:val="62E8E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7729799">
    <w:abstractNumId w:val="9"/>
  </w:num>
  <w:num w:numId="2" w16cid:durableId="569538220">
    <w:abstractNumId w:val="8"/>
  </w:num>
  <w:num w:numId="3" w16cid:durableId="442653072">
    <w:abstractNumId w:val="11"/>
  </w:num>
  <w:num w:numId="4" w16cid:durableId="1817724698">
    <w:abstractNumId w:val="4"/>
  </w:num>
  <w:num w:numId="5" w16cid:durableId="664749751">
    <w:abstractNumId w:val="1"/>
  </w:num>
  <w:num w:numId="6" w16cid:durableId="1962956628">
    <w:abstractNumId w:val="2"/>
  </w:num>
  <w:num w:numId="7" w16cid:durableId="1753625266">
    <w:abstractNumId w:val="10"/>
  </w:num>
  <w:num w:numId="8" w16cid:durableId="1586915011">
    <w:abstractNumId w:val="3"/>
  </w:num>
  <w:num w:numId="9" w16cid:durableId="803932780">
    <w:abstractNumId w:val="7"/>
  </w:num>
  <w:num w:numId="10" w16cid:durableId="1281377464">
    <w:abstractNumId w:val="6"/>
  </w:num>
  <w:num w:numId="11" w16cid:durableId="1110080179">
    <w:abstractNumId w:val="0"/>
  </w:num>
  <w:num w:numId="12" w16cid:durableId="3649907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AE7"/>
    <w:rsid w:val="00322ABF"/>
    <w:rsid w:val="008D3282"/>
    <w:rsid w:val="00A1565F"/>
    <w:rsid w:val="00A3176C"/>
    <w:rsid w:val="00AD6A4F"/>
    <w:rsid w:val="00C02A0B"/>
    <w:rsid w:val="00C355CE"/>
    <w:rsid w:val="00C504A3"/>
    <w:rsid w:val="00C8606F"/>
    <w:rsid w:val="00CE6D2D"/>
    <w:rsid w:val="00D5540B"/>
    <w:rsid w:val="00D602B4"/>
    <w:rsid w:val="00D70CD5"/>
    <w:rsid w:val="00E33C64"/>
    <w:rsid w:val="00E93AE7"/>
    <w:rsid w:val="00FF5D89"/>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6CC03"/>
  <w15:chartTrackingRefBased/>
  <w15:docId w15:val="{133A90A3-0237-40AF-8F9C-706FCB15B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L"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93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E93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93AE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93AE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93A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93AE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93AE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93AE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93AE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93AE7"/>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rsid w:val="00E93AE7"/>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E93AE7"/>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E93AE7"/>
    <w:rPr>
      <w:rFonts w:eastAsiaTheme="majorEastAsia" w:cstheme="majorBidi"/>
      <w:i/>
      <w:iCs/>
      <w:color w:val="0F4761" w:themeColor="accent1" w:themeShade="BF"/>
    </w:rPr>
  </w:style>
  <w:style w:type="character" w:customStyle="1" w:styleId="50">
    <w:name w:val="כותרת 5 תו"/>
    <w:basedOn w:val="a0"/>
    <w:link w:val="5"/>
    <w:uiPriority w:val="9"/>
    <w:semiHidden/>
    <w:rsid w:val="00E93AE7"/>
    <w:rPr>
      <w:rFonts w:eastAsiaTheme="majorEastAsia" w:cstheme="majorBidi"/>
      <w:color w:val="0F4761" w:themeColor="accent1" w:themeShade="BF"/>
    </w:rPr>
  </w:style>
  <w:style w:type="character" w:customStyle="1" w:styleId="60">
    <w:name w:val="כותרת 6 תו"/>
    <w:basedOn w:val="a0"/>
    <w:link w:val="6"/>
    <w:uiPriority w:val="9"/>
    <w:semiHidden/>
    <w:rsid w:val="00E93AE7"/>
    <w:rPr>
      <w:rFonts w:eastAsiaTheme="majorEastAsia" w:cstheme="majorBidi"/>
      <w:i/>
      <w:iCs/>
      <w:color w:val="595959" w:themeColor="text1" w:themeTint="A6"/>
    </w:rPr>
  </w:style>
  <w:style w:type="character" w:customStyle="1" w:styleId="70">
    <w:name w:val="כותרת 7 תו"/>
    <w:basedOn w:val="a0"/>
    <w:link w:val="7"/>
    <w:uiPriority w:val="9"/>
    <w:semiHidden/>
    <w:rsid w:val="00E93AE7"/>
    <w:rPr>
      <w:rFonts w:eastAsiaTheme="majorEastAsia" w:cstheme="majorBidi"/>
      <w:color w:val="595959" w:themeColor="text1" w:themeTint="A6"/>
    </w:rPr>
  </w:style>
  <w:style w:type="character" w:customStyle="1" w:styleId="80">
    <w:name w:val="כותרת 8 תו"/>
    <w:basedOn w:val="a0"/>
    <w:link w:val="8"/>
    <w:uiPriority w:val="9"/>
    <w:semiHidden/>
    <w:rsid w:val="00E93AE7"/>
    <w:rPr>
      <w:rFonts w:eastAsiaTheme="majorEastAsia" w:cstheme="majorBidi"/>
      <w:i/>
      <w:iCs/>
      <w:color w:val="272727" w:themeColor="text1" w:themeTint="D8"/>
    </w:rPr>
  </w:style>
  <w:style w:type="character" w:customStyle="1" w:styleId="90">
    <w:name w:val="כותרת 9 תו"/>
    <w:basedOn w:val="a0"/>
    <w:link w:val="9"/>
    <w:uiPriority w:val="9"/>
    <w:semiHidden/>
    <w:rsid w:val="00E93AE7"/>
    <w:rPr>
      <w:rFonts w:eastAsiaTheme="majorEastAsia" w:cstheme="majorBidi"/>
      <w:color w:val="272727" w:themeColor="text1" w:themeTint="D8"/>
    </w:rPr>
  </w:style>
  <w:style w:type="paragraph" w:styleId="a3">
    <w:name w:val="Title"/>
    <w:basedOn w:val="a"/>
    <w:next w:val="a"/>
    <w:link w:val="a4"/>
    <w:uiPriority w:val="10"/>
    <w:qFormat/>
    <w:rsid w:val="00E93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E93A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3AE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E93AE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93AE7"/>
    <w:pPr>
      <w:spacing w:before="160"/>
      <w:jc w:val="center"/>
    </w:pPr>
    <w:rPr>
      <w:i/>
      <w:iCs/>
      <w:color w:val="404040" w:themeColor="text1" w:themeTint="BF"/>
    </w:rPr>
  </w:style>
  <w:style w:type="character" w:customStyle="1" w:styleId="a8">
    <w:name w:val="ציטוט תו"/>
    <w:basedOn w:val="a0"/>
    <w:link w:val="a7"/>
    <w:uiPriority w:val="29"/>
    <w:rsid w:val="00E93AE7"/>
    <w:rPr>
      <w:i/>
      <w:iCs/>
      <w:color w:val="404040" w:themeColor="text1" w:themeTint="BF"/>
    </w:rPr>
  </w:style>
  <w:style w:type="paragraph" w:styleId="a9">
    <w:name w:val="List Paragraph"/>
    <w:basedOn w:val="a"/>
    <w:uiPriority w:val="34"/>
    <w:qFormat/>
    <w:rsid w:val="00E93AE7"/>
    <w:pPr>
      <w:ind w:left="720"/>
      <w:contextualSpacing/>
    </w:pPr>
  </w:style>
  <w:style w:type="character" w:styleId="aa">
    <w:name w:val="Intense Emphasis"/>
    <w:basedOn w:val="a0"/>
    <w:uiPriority w:val="21"/>
    <w:qFormat/>
    <w:rsid w:val="00E93AE7"/>
    <w:rPr>
      <w:i/>
      <w:iCs/>
      <w:color w:val="0F4761" w:themeColor="accent1" w:themeShade="BF"/>
    </w:rPr>
  </w:style>
  <w:style w:type="paragraph" w:styleId="ab">
    <w:name w:val="Intense Quote"/>
    <w:basedOn w:val="a"/>
    <w:next w:val="a"/>
    <w:link w:val="ac"/>
    <w:uiPriority w:val="30"/>
    <w:qFormat/>
    <w:rsid w:val="00E93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E93AE7"/>
    <w:rPr>
      <w:i/>
      <w:iCs/>
      <w:color w:val="0F4761" w:themeColor="accent1" w:themeShade="BF"/>
    </w:rPr>
  </w:style>
  <w:style w:type="character" w:styleId="ad">
    <w:name w:val="Intense Reference"/>
    <w:basedOn w:val="a0"/>
    <w:uiPriority w:val="32"/>
    <w:qFormat/>
    <w:rsid w:val="00E93AE7"/>
    <w:rPr>
      <w:b/>
      <w:bCs/>
      <w:smallCaps/>
      <w:color w:val="0F4761" w:themeColor="accent1" w:themeShade="BF"/>
      <w:spacing w:val="5"/>
    </w:rPr>
  </w:style>
  <w:style w:type="paragraph" w:styleId="NormalWeb">
    <w:name w:val="Normal (Web)"/>
    <w:basedOn w:val="a"/>
    <w:uiPriority w:val="99"/>
    <w:semiHidden/>
    <w:unhideWhenUsed/>
    <w:rsid w:val="00C02A0B"/>
    <w:rPr>
      <w:rFonts w:ascii="Times New Roman" w:hAnsi="Times New Roman" w:cs="Times New Roman"/>
      <w:sz w:val="24"/>
      <w:szCs w:val="24"/>
    </w:rPr>
  </w:style>
  <w:style w:type="paragraph" w:customStyle="1" w:styleId="msonormal0">
    <w:name w:val="msonormal"/>
    <w:basedOn w:val="a"/>
    <w:rsid w:val="00A3176C"/>
    <w:pPr>
      <w:spacing w:before="100" w:beforeAutospacing="1" w:after="100" w:afterAutospacing="1" w:line="240" w:lineRule="auto"/>
    </w:pPr>
    <w:rPr>
      <w:rFonts w:ascii="Times New Roman" w:eastAsia="Times New Roman" w:hAnsi="Times New Roman" w:cs="Times New Roman"/>
      <w:kern w:val="0"/>
      <w:sz w:val="24"/>
      <w:szCs w:val="24"/>
      <w:lang w:eastAsia="en-IL"/>
      <w14:ligatures w14:val="none"/>
    </w:rPr>
  </w:style>
  <w:style w:type="character" w:customStyle="1" w:styleId="katex-display">
    <w:name w:val="katex-display"/>
    <w:basedOn w:val="a0"/>
    <w:rsid w:val="00A3176C"/>
  </w:style>
  <w:style w:type="character" w:customStyle="1" w:styleId="katex">
    <w:name w:val="katex"/>
    <w:basedOn w:val="a0"/>
    <w:rsid w:val="00A3176C"/>
  </w:style>
  <w:style w:type="character" w:customStyle="1" w:styleId="katex-mathml">
    <w:name w:val="katex-mathml"/>
    <w:basedOn w:val="a0"/>
    <w:rsid w:val="00A3176C"/>
  </w:style>
  <w:style w:type="character" w:customStyle="1" w:styleId="katex-html">
    <w:name w:val="katex-html"/>
    <w:basedOn w:val="a0"/>
    <w:rsid w:val="00A3176C"/>
  </w:style>
  <w:style w:type="character" w:customStyle="1" w:styleId="base">
    <w:name w:val="base"/>
    <w:basedOn w:val="a0"/>
    <w:rsid w:val="00A3176C"/>
  </w:style>
  <w:style w:type="character" w:customStyle="1" w:styleId="strut">
    <w:name w:val="strut"/>
    <w:basedOn w:val="a0"/>
    <w:rsid w:val="00A3176C"/>
  </w:style>
  <w:style w:type="character" w:customStyle="1" w:styleId="mord">
    <w:name w:val="mord"/>
    <w:basedOn w:val="a0"/>
    <w:rsid w:val="00A3176C"/>
  </w:style>
  <w:style w:type="character" w:customStyle="1" w:styleId="mspace">
    <w:name w:val="mspace"/>
    <w:basedOn w:val="a0"/>
    <w:rsid w:val="00A3176C"/>
  </w:style>
  <w:style w:type="character" w:customStyle="1" w:styleId="mrel">
    <w:name w:val="mrel"/>
    <w:basedOn w:val="a0"/>
    <w:rsid w:val="00A3176C"/>
  </w:style>
  <w:style w:type="character" w:customStyle="1" w:styleId="mbin">
    <w:name w:val="mbin"/>
    <w:basedOn w:val="a0"/>
    <w:rsid w:val="00A3176C"/>
  </w:style>
  <w:style w:type="character" w:customStyle="1" w:styleId="mopen">
    <w:name w:val="mopen"/>
    <w:basedOn w:val="a0"/>
    <w:rsid w:val="00A3176C"/>
  </w:style>
  <w:style w:type="character" w:customStyle="1" w:styleId="mpunct">
    <w:name w:val="mpunct"/>
    <w:basedOn w:val="a0"/>
    <w:rsid w:val="00A3176C"/>
  </w:style>
  <w:style w:type="character" w:customStyle="1" w:styleId="mclose">
    <w:name w:val="mclose"/>
    <w:basedOn w:val="a0"/>
    <w:rsid w:val="00A3176C"/>
  </w:style>
  <w:style w:type="character" w:customStyle="1" w:styleId="msupsub">
    <w:name w:val="msupsub"/>
    <w:basedOn w:val="a0"/>
    <w:rsid w:val="00A3176C"/>
  </w:style>
  <w:style w:type="character" w:customStyle="1" w:styleId="vlist-t">
    <w:name w:val="vlist-t"/>
    <w:basedOn w:val="a0"/>
    <w:rsid w:val="00A3176C"/>
  </w:style>
  <w:style w:type="character" w:customStyle="1" w:styleId="vlist-r">
    <w:name w:val="vlist-r"/>
    <w:basedOn w:val="a0"/>
    <w:rsid w:val="00A3176C"/>
  </w:style>
  <w:style w:type="character" w:customStyle="1" w:styleId="vlist">
    <w:name w:val="vlist"/>
    <w:basedOn w:val="a0"/>
    <w:rsid w:val="00A3176C"/>
  </w:style>
  <w:style w:type="character" w:customStyle="1" w:styleId="pstrut">
    <w:name w:val="pstrut"/>
    <w:basedOn w:val="a0"/>
    <w:rsid w:val="00A3176C"/>
  </w:style>
  <w:style w:type="character" w:customStyle="1" w:styleId="sizing">
    <w:name w:val="sizing"/>
    <w:basedOn w:val="a0"/>
    <w:rsid w:val="00A3176C"/>
  </w:style>
  <w:style w:type="character" w:customStyle="1" w:styleId="mfrac">
    <w:name w:val="mfrac"/>
    <w:basedOn w:val="a0"/>
    <w:rsid w:val="00A3176C"/>
  </w:style>
  <w:style w:type="character" w:customStyle="1" w:styleId="frac-line">
    <w:name w:val="frac-line"/>
    <w:basedOn w:val="a0"/>
    <w:rsid w:val="00A3176C"/>
  </w:style>
  <w:style w:type="character" w:customStyle="1" w:styleId="vlist-s">
    <w:name w:val="vlist-s"/>
    <w:basedOn w:val="a0"/>
    <w:rsid w:val="00A3176C"/>
  </w:style>
  <w:style w:type="character" w:customStyle="1" w:styleId="minner">
    <w:name w:val="minner"/>
    <w:basedOn w:val="a0"/>
    <w:rsid w:val="00A3176C"/>
  </w:style>
  <w:style w:type="character" w:customStyle="1" w:styleId="delimsizing">
    <w:name w:val="delimsizing"/>
    <w:basedOn w:val="a0"/>
    <w:rsid w:val="00A3176C"/>
  </w:style>
  <w:style w:type="character" w:customStyle="1" w:styleId="boxpad">
    <w:name w:val="boxpad"/>
    <w:basedOn w:val="a0"/>
    <w:rsid w:val="00A3176C"/>
  </w:style>
  <w:style w:type="character" w:customStyle="1" w:styleId="stretchy">
    <w:name w:val="stretchy"/>
    <w:basedOn w:val="a0"/>
    <w:rsid w:val="00A3176C"/>
  </w:style>
  <w:style w:type="character" w:customStyle="1" w:styleId="mop">
    <w:name w:val="mop"/>
    <w:basedOn w:val="a0"/>
    <w:rsid w:val="00A3176C"/>
  </w:style>
  <w:style w:type="character" w:styleId="ae">
    <w:name w:val="Strong"/>
    <w:basedOn w:val="a0"/>
    <w:uiPriority w:val="22"/>
    <w:qFormat/>
    <w:rsid w:val="00A317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1054</Words>
  <Characters>6010</Characters>
  <Application>Microsoft Office Word</Application>
  <DocSecurity>0</DocSecurity>
  <Lines>50</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Ido Eisdorfer</dc:creator>
  <cp:keywords/>
  <dc:description/>
  <cp:lastModifiedBy>Ido Eisdorfer</cp:lastModifiedBy>
  <cp:revision>3</cp:revision>
  <dcterms:created xsi:type="dcterms:W3CDTF">2026-06-23T05:00:00Z</dcterms:created>
  <dcterms:modified xsi:type="dcterms:W3CDTF">2026-06-23T05:02:00Z</dcterms:modified>
</cp:coreProperties>
</file>